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1AEFF" w14:textId="77777777" w:rsidR="004337E8" w:rsidRPr="00836290" w:rsidRDefault="004337E8" w:rsidP="004337E8">
      <w:pPr>
        <w:pStyle w:val="Balk2"/>
        <w:spacing w:before="91"/>
        <w:ind w:left="1553" w:right="1374"/>
        <w:jc w:val="center"/>
        <w:rPr>
          <w:rFonts w:ascii="Times New Roman" w:hAnsi="Times New Roman"/>
          <w:sz w:val="24"/>
          <w:szCs w:val="24"/>
        </w:rPr>
      </w:pPr>
      <w:r w:rsidRPr="00836290">
        <w:rPr>
          <w:rFonts w:ascii="Times New Roman" w:hAnsi="Times New Roman"/>
          <w:sz w:val="24"/>
          <w:szCs w:val="24"/>
        </w:rPr>
        <w:t>REKTÖRLÜK MAKAMINA</w:t>
      </w:r>
    </w:p>
    <w:p w14:paraId="6F1336AA" w14:textId="77777777" w:rsidR="004337E8" w:rsidRPr="00836290" w:rsidRDefault="004337E8" w:rsidP="004337E8">
      <w:pPr>
        <w:pStyle w:val="GvdeMetni"/>
        <w:ind w:left="1553" w:right="1374"/>
        <w:jc w:val="center"/>
        <w:rPr>
          <w:sz w:val="24"/>
          <w:szCs w:val="24"/>
        </w:rPr>
      </w:pPr>
      <w:r w:rsidRPr="00836290">
        <w:rPr>
          <w:sz w:val="24"/>
          <w:szCs w:val="24"/>
        </w:rPr>
        <w:t>(Personel Daire Başkanlığı)</w:t>
      </w:r>
    </w:p>
    <w:p w14:paraId="4F250348" w14:textId="77777777" w:rsidR="004337E8" w:rsidRPr="00836290" w:rsidRDefault="004337E8" w:rsidP="004337E8">
      <w:pPr>
        <w:pStyle w:val="GvdeMetni"/>
        <w:rPr>
          <w:sz w:val="24"/>
          <w:szCs w:val="24"/>
        </w:rPr>
      </w:pPr>
    </w:p>
    <w:p w14:paraId="59FBADCE" w14:textId="38A11D76" w:rsidR="004337E8" w:rsidRPr="00836290" w:rsidRDefault="004337E8" w:rsidP="00F8676D">
      <w:pPr>
        <w:ind w:firstLine="708"/>
        <w:jc w:val="both"/>
        <w:rPr>
          <w:sz w:val="24"/>
          <w:szCs w:val="24"/>
        </w:rPr>
      </w:pPr>
      <w:r w:rsidRPr="00836290">
        <w:rPr>
          <w:sz w:val="24"/>
          <w:szCs w:val="24"/>
        </w:rPr>
        <w:t>………. tarih</w:t>
      </w:r>
      <w:r w:rsidR="00FD3CEE">
        <w:rPr>
          <w:sz w:val="24"/>
          <w:szCs w:val="24"/>
        </w:rPr>
        <w:t>li</w:t>
      </w:r>
      <w:r w:rsidRPr="00836290">
        <w:rPr>
          <w:sz w:val="24"/>
          <w:szCs w:val="24"/>
        </w:rPr>
        <w:t xml:space="preserve"> ve ………….. sayılı Resmi Gazete’de yayımlanan Fakültemiz/Meslek Yüksekokulumuz/Yüksekokulumuz …………Bölümü ………….. Anabilim Dalı/Programı …….derece</w:t>
      </w:r>
      <w:r w:rsidR="007B06D8">
        <w:rPr>
          <w:sz w:val="24"/>
          <w:szCs w:val="24"/>
        </w:rPr>
        <w:t xml:space="preserve"> (İlan Sıra No:…..) </w:t>
      </w:r>
      <w:r w:rsidRPr="00836290">
        <w:rPr>
          <w:sz w:val="24"/>
          <w:szCs w:val="24"/>
        </w:rPr>
        <w:t xml:space="preserve"> doktor öğretim üyesi kadrosuna müracaat eden ……………………….ın ilan edilen kadroya atanmasına esas olmak üzere;</w:t>
      </w:r>
    </w:p>
    <w:p w14:paraId="2747B112" w14:textId="77777777" w:rsidR="004337E8" w:rsidRPr="00836290" w:rsidRDefault="004337E8" w:rsidP="004337E8">
      <w:pPr>
        <w:pStyle w:val="GvdeMetni"/>
        <w:spacing w:before="11"/>
        <w:rPr>
          <w:sz w:val="24"/>
          <w:szCs w:val="24"/>
        </w:rPr>
      </w:pPr>
    </w:p>
    <w:p w14:paraId="555B9F36" w14:textId="07044A3B" w:rsidR="00807EE8" w:rsidRPr="00807EE8" w:rsidRDefault="00235023" w:rsidP="00807EE8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Adayın yayın dosyası </w:t>
      </w:r>
      <w:r w:rsidRPr="00235023">
        <w:rPr>
          <w:sz w:val="24"/>
          <w:szCs w:val="24"/>
        </w:rPr>
        <w:t>Akademik Değerlendirme Komisyonunca</w:t>
      </w:r>
      <w:r w:rsidR="00463F79">
        <w:rPr>
          <w:sz w:val="24"/>
          <w:szCs w:val="24"/>
        </w:rPr>
        <w:t xml:space="preserve"> (ADEK)</w:t>
      </w:r>
      <w:r w:rsidRPr="00235023">
        <w:rPr>
          <w:sz w:val="24"/>
          <w:szCs w:val="24"/>
        </w:rPr>
        <w:t xml:space="preserve"> incelenmiş, Alanya Alaaddin Keykubat Üniversitesi Akademik Yükseltme ve Atama Kriterlerinde </w:t>
      </w:r>
      <w:r>
        <w:rPr>
          <w:sz w:val="24"/>
          <w:szCs w:val="24"/>
        </w:rPr>
        <w:t xml:space="preserve">yer alan ilk atama </w:t>
      </w:r>
      <w:r w:rsidRPr="00235023">
        <w:rPr>
          <w:sz w:val="24"/>
          <w:szCs w:val="24"/>
        </w:rPr>
        <w:t>için istenen şartları sağladığı tespit edil</w:t>
      </w:r>
      <w:r>
        <w:rPr>
          <w:sz w:val="24"/>
          <w:szCs w:val="24"/>
        </w:rPr>
        <w:t>miştir.</w:t>
      </w:r>
    </w:p>
    <w:p w14:paraId="2BC1136D" w14:textId="77777777" w:rsidR="005D2F8D" w:rsidRDefault="005D2F8D" w:rsidP="005D2F8D">
      <w:pPr>
        <w:pStyle w:val="ListeParagraf"/>
        <w:ind w:left="720" w:firstLine="0"/>
        <w:jc w:val="both"/>
        <w:rPr>
          <w:sz w:val="24"/>
          <w:szCs w:val="24"/>
        </w:rPr>
      </w:pPr>
    </w:p>
    <w:p w14:paraId="0460D556" w14:textId="4AA06E2F" w:rsidR="004337E8" w:rsidRDefault="004337E8" w:rsidP="004337E8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836290">
        <w:rPr>
          <w:sz w:val="24"/>
          <w:szCs w:val="24"/>
        </w:rPr>
        <w:t>Adayın bilimsel eserlerini içeren dosya</w:t>
      </w:r>
      <w:r w:rsidR="00235023">
        <w:rPr>
          <w:sz w:val="24"/>
          <w:szCs w:val="24"/>
        </w:rPr>
        <w:t xml:space="preserve"> ve ADEK Raporu incelenmek üzere oluşturulan jüriye gönderilmiş</w:t>
      </w:r>
      <w:r w:rsidR="00463F79">
        <w:rPr>
          <w:sz w:val="24"/>
          <w:szCs w:val="24"/>
        </w:rPr>
        <w:t xml:space="preserve"> olup, </w:t>
      </w:r>
      <w:r w:rsidRPr="00836290">
        <w:rPr>
          <w:sz w:val="24"/>
          <w:szCs w:val="24"/>
        </w:rPr>
        <w:t>jüri raporlarının tümü (3/3) olumludur.</w:t>
      </w:r>
    </w:p>
    <w:p w14:paraId="7FB61CF4" w14:textId="77777777" w:rsidR="00807EE8" w:rsidRPr="00807EE8" w:rsidRDefault="00807EE8" w:rsidP="00807EE8">
      <w:pPr>
        <w:pStyle w:val="ListeParagraf"/>
        <w:rPr>
          <w:sz w:val="24"/>
          <w:szCs w:val="24"/>
        </w:rPr>
      </w:pPr>
    </w:p>
    <w:p w14:paraId="07AFD61F" w14:textId="3D816963" w:rsidR="00807EE8" w:rsidRPr="00836290" w:rsidRDefault="00807EE8" w:rsidP="004337E8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Aday </w:t>
      </w:r>
      <w:r w:rsidRPr="00235023">
        <w:rPr>
          <w:sz w:val="24"/>
          <w:szCs w:val="24"/>
        </w:rPr>
        <w:t>Akademik Yükseltme ve Atama Kriterlerinde</w:t>
      </w:r>
      <w:r>
        <w:rPr>
          <w:sz w:val="24"/>
          <w:szCs w:val="24"/>
        </w:rPr>
        <w:t xml:space="preserve"> istenen yabancı dil şartını sağlamaktadır. </w:t>
      </w:r>
    </w:p>
    <w:p w14:paraId="11E4F6E6" w14:textId="77777777" w:rsidR="004337E8" w:rsidRPr="00836290" w:rsidRDefault="004337E8" w:rsidP="004337E8">
      <w:pPr>
        <w:rPr>
          <w:sz w:val="24"/>
          <w:szCs w:val="24"/>
        </w:rPr>
      </w:pPr>
    </w:p>
    <w:p w14:paraId="17E080F1" w14:textId="05A85153" w:rsidR="004337E8" w:rsidRPr="00836290" w:rsidRDefault="004337E8" w:rsidP="004337E8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836290">
        <w:rPr>
          <w:sz w:val="24"/>
          <w:szCs w:val="24"/>
        </w:rPr>
        <w:t>Fakülte/Meslek Yüksekokulu/Yüksekokulu Yönetim Kurulu, ilgilinin ilan edilen kadroya atanmasını oybirliği ile uygun bulmuştur.</w:t>
      </w:r>
    </w:p>
    <w:p w14:paraId="1ABF578C" w14:textId="77777777" w:rsidR="004337E8" w:rsidRPr="00836290" w:rsidRDefault="004337E8" w:rsidP="004337E8">
      <w:pPr>
        <w:rPr>
          <w:sz w:val="24"/>
          <w:szCs w:val="24"/>
        </w:rPr>
      </w:pPr>
    </w:p>
    <w:p w14:paraId="398E5FF7" w14:textId="2C00E7A0" w:rsidR="004337E8" w:rsidRPr="00836290" w:rsidRDefault="004337E8" w:rsidP="004337E8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836290">
        <w:rPr>
          <w:sz w:val="24"/>
          <w:szCs w:val="24"/>
        </w:rPr>
        <w:t xml:space="preserve">İlgili tarafından hazırlanan dosyanın </w:t>
      </w:r>
      <w:r w:rsidR="007B06D8">
        <w:rPr>
          <w:sz w:val="24"/>
          <w:szCs w:val="24"/>
        </w:rPr>
        <w:t>“</w:t>
      </w:r>
      <w:r w:rsidR="007B06D8" w:rsidRPr="007B06D8">
        <w:rPr>
          <w:i/>
          <w:iCs/>
          <w:sz w:val="24"/>
          <w:szCs w:val="24"/>
        </w:rPr>
        <w:t xml:space="preserve">Alanya Alaaddin Keykubat Üniversitesi Akademik Yükseltme ve Atama Kriterleri” </w:t>
      </w:r>
      <w:r w:rsidRPr="00836290">
        <w:rPr>
          <w:sz w:val="24"/>
          <w:szCs w:val="24"/>
        </w:rPr>
        <w:t xml:space="preserve">doktor öğretim üyesi kadrolarına atanma </w:t>
      </w:r>
      <w:r w:rsidR="007B06D8">
        <w:rPr>
          <w:sz w:val="24"/>
          <w:szCs w:val="24"/>
        </w:rPr>
        <w:t>kriterlerini</w:t>
      </w:r>
      <w:r w:rsidRPr="00836290">
        <w:rPr>
          <w:sz w:val="24"/>
          <w:szCs w:val="24"/>
        </w:rPr>
        <w:t xml:space="preserve"> sağladığı </w:t>
      </w:r>
      <w:r w:rsidR="008B6DC4" w:rsidRPr="00836290">
        <w:rPr>
          <w:sz w:val="24"/>
          <w:szCs w:val="24"/>
        </w:rPr>
        <w:t>jüri üyelerince tespit edilmiştir.</w:t>
      </w:r>
    </w:p>
    <w:p w14:paraId="260452DC" w14:textId="77777777" w:rsidR="004337E8" w:rsidRPr="00836290" w:rsidRDefault="004337E8" w:rsidP="004337E8">
      <w:pPr>
        <w:rPr>
          <w:sz w:val="24"/>
          <w:szCs w:val="24"/>
        </w:rPr>
      </w:pPr>
    </w:p>
    <w:p w14:paraId="0EEB8A61" w14:textId="40CF19D8" w:rsidR="004337E8" w:rsidRPr="00836290" w:rsidRDefault="004337E8" w:rsidP="00F8676D">
      <w:pPr>
        <w:ind w:firstLine="708"/>
        <w:jc w:val="both"/>
        <w:rPr>
          <w:sz w:val="24"/>
          <w:szCs w:val="24"/>
        </w:rPr>
      </w:pPr>
      <w:r w:rsidRPr="00836290">
        <w:rPr>
          <w:sz w:val="24"/>
          <w:szCs w:val="24"/>
        </w:rPr>
        <w:t>Yukarıda sıralanan gerekçeler dikkate alınarak, ………………’ın Fakültemiz/Meslek Yüksekokulumuz/Yüksekokulumuz ……………… Bölümü  ………………… Anabilim Dalı/Programı ……...derece doktor öğretim üyesi kadrosuna 2547 sayılı Kanun’un 23 üncü maddesi ile “</w:t>
      </w:r>
      <w:r w:rsidR="007B06D8" w:rsidRPr="007B06D8">
        <w:rPr>
          <w:i/>
          <w:iCs/>
          <w:sz w:val="24"/>
          <w:szCs w:val="24"/>
        </w:rPr>
        <w:t xml:space="preserve">Alanya Alaaddin Keykubat Üniversitesi Akademik Yükseltme ve Atama Kriterleri” </w:t>
      </w:r>
      <w:r w:rsidR="007B06D8" w:rsidRPr="007B06D8">
        <w:rPr>
          <w:sz w:val="24"/>
          <w:szCs w:val="24"/>
        </w:rPr>
        <w:t>hükümleri</w:t>
      </w:r>
      <w:r w:rsidR="007B06D8">
        <w:rPr>
          <w:i/>
          <w:iCs/>
          <w:sz w:val="24"/>
          <w:szCs w:val="24"/>
        </w:rPr>
        <w:t xml:space="preserve"> </w:t>
      </w:r>
      <w:r w:rsidR="007B06D8">
        <w:rPr>
          <w:sz w:val="24"/>
          <w:szCs w:val="24"/>
        </w:rPr>
        <w:t>uyarınca</w:t>
      </w:r>
      <w:r w:rsidRPr="00836290">
        <w:rPr>
          <w:sz w:val="24"/>
          <w:szCs w:val="24"/>
        </w:rPr>
        <w:t xml:space="preserve"> atanmasını öneriyorum.</w:t>
      </w:r>
    </w:p>
    <w:p w14:paraId="7D287783" w14:textId="77777777" w:rsidR="004337E8" w:rsidRPr="00836290" w:rsidRDefault="004337E8" w:rsidP="004337E8">
      <w:pPr>
        <w:jc w:val="both"/>
        <w:rPr>
          <w:sz w:val="24"/>
          <w:szCs w:val="24"/>
        </w:rPr>
      </w:pPr>
    </w:p>
    <w:p w14:paraId="147DD959" w14:textId="77777777" w:rsidR="004337E8" w:rsidRPr="00836290" w:rsidRDefault="004337E8" w:rsidP="00F8676D">
      <w:pPr>
        <w:ind w:firstLine="708"/>
        <w:jc w:val="both"/>
        <w:rPr>
          <w:sz w:val="24"/>
          <w:szCs w:val="24"/>
        </w:rPr>
      </w:pPr>
      <w:r w:rsidRPr="00836290">
        <w:rPr>
          <w:sz w:val="24"/>
          <w:szCs w:val="24"/>
        </w:rPr>
        <w:t>Bilgilerini ve gereğini arz ederim.</w:t>
      </w:r>
    </w:p>
    <w:p w14:paraId="3B07EF71" w14:textId="77777777" w:rsidR="004337E8" w:rsidRPr="00836290" w:rsidRDefault="004337E8" w:rsidP="004337E8">
      <w:pPr>
        <w:rPr>
          <w:sz w:val="24"/>
          <w:szCs w:val="24"/>
        </w:rPr>
      </w:pPr>
    </w:p>
    <w:p w14:paraId="3A79A029" w14:textId="77777777" w:rsidR="004337E8" w:rsidRPr="00836290" w:rsidRDefault="004337E8" w:rsidP="004337E8">
      <w:pPr>
        <w:pStyle w:val="GvdeMetni"/>
        <w:rPr>
          <w:sz w:val="24"/>
          <w:szCs w:val="24"/>
        </w:rPr>
      </w:pPr>
    </w:p>
    <w:p w14:paraId="67022420" w14:textId="62DA7E19" w:rsidR="004337E8" w:rsidRPr="00836290" w:rsidRDefault="004337E8" w:rsidP="004337E8">
      <w:pPr>
        <w:ind w:left="7080"/>
        <w:rPr>
          <w:sz w:val="24"/>
          <w:szCs w:val="24"/>
        </w:rPr>
      </w:pPr>
      <w:r w:rsidRPr="00836290">
        <w:rPr>
          <w:sz w:val="24"/>
          <w:szCs w:val="24"/>
        </w:rPr>
        <w:t>DEKAN/MÜDÜR</w:t>
      </w:r>
    </w:p>
    <w:p w14:paraId="5830DAA8" w14:textId="3A15331F" w:rsidR="004337E8" w:rsidRPr="00836290" w:rsidRDefault="004337E8" w:rsidP="004337E8">
      <w:pPr>
        <w:pStyle w:val="GvdeMetni"/>
        <w:rPr>
          <w:sz w:val="24"/>
          <w:szCs w:val="24"/>
        </w:rPr>
      </w:pPr>
    </w:p>
    <w:p w14:paraId="76A0F72F" w14:textId="77777777" w:rsidR="004337E8" w:rsidRPr="00836290" w:rsidRDefault="004337E8" w:rsidP="004337E8">
      <w:pPr>
        <w:pStyle w:val="GvdeMetni"/>
        <w:rPr>
          <w:sz w:val="24"/>
          <w:szCs w:val="24"/>
        </w:rPr>
      </w:pPr>
    </w:p>
    <w:p w14:paraId="6541429C" w14:textId="75D50338" w:rsidR="004337E8" w:rsidRDefault="004337E8" w:rsidP="004337E8">
      <w:pPr>
        <w:rPr>
          <w:sz w:val="24"/>
          <w:szCs w:val="24"/>
        </w:rPr>
      </w:pPr>
      <w:r w:rsidRPr="00836290">
        <w:rPr>
          <w:sz w:val="24"/>
          <w:szCs w:val="24"/>
        </w:rPr>
        <w:t>Ek:</w:t>
      </w:r>
    </w:p>
    <w:p w14:paraId="3A4052EA" w14:textId="6ECD664D" w:rsidR="00416FEA" w:rsidRDefault="00416FEA" w:rsidP="002E66D9">
      <w:pPr>
        <w:pStyle w:val="ListeParagraf"/>
        <w:numPr>
          <w:ilvl w:val="0"/>
          <w:numId w:val="5"/>
        </w:numPr>
        <w:rPr>
          <w:sz w:val="24"/>
          <w:szCs w:val="24"/>
        </w:rPr>
      </w:pPr>
      <w:r w:rsidRPr="00F377A7">
        <w:rPr>
          <w:sz w:val="24"/>
          <w:szCs w:val="24"/>
        </w:rPr>
        <w:t>Doktor Öğretim Üyesi İlk Atama Evrak Kontrol Formu (kontrol formu birim yetkilisi tarafından onaylandıktan sonra, atama dosyası formdaki sıraya göre teslim edilmelidir.)</w:t>
      </w:r>
    </w:p>
    <w:p w14:paraId="06A9AFFB" w14:textId="3FA8653B" w:rsidR="002E66D9" w:rsidRDefault="002E66D9" w:rsidP="002E66D9">
      <w:pPr>
        <w:pStyle w:val="ListeParagraf"/>
        <w:numPr>
          <w:ilvl w:val="0"/>
          <w:numId w:val="5"/>
        </w:numPr>
        <w:rPr>
          <w:sz w:val="24"/>
          <w:szCs w:val="24"/>
        </w:rPr>
      </w:pPr>
      <w:r w:rsidRPr="002E66D9">
        <w:rPr>
          <w:sz w:val="24"/>
          <w:szCs w:val="24"/>
        </w:rPr>
        <w:t>Birim Yönetim Kurulu Kararı (1 Adet)</w:t>
      </w:r>
    </w:p>
    <w:p w14:paraId="627DEC57" w14:textId="6A64DB61" w:rsidR="002E66D9" w:rsidRDefault="002E66D9" w:rsidP="002E66D9">
      <w:pPr>
        <w:pStyle w:val="ListeParagraf"/>
        <w:numPr>
          <w:ilvl w:val="0"/>
          <w:numId w:val="5"/>
        </w:numPr>
        <w:rPr>
          <w:sz w:val="24"/>
          <w:szCs w:val="24"/>
        </w:rPr>
      </w:pPr>
      <w:r w:rsidRPr="002E66D9">
        <w:rPr>
          <w:sz w:val="24"/>
          <w:szCs w:val="24"/>
        </w:rPr>
        <w:t>Jüri Görevlendirme Yazıları</w:t>
      </w:r>
      <w:r>
        <w:rPr>
          <w:sz w:val="24"/>
          <w:szCs w:val="24"/>
        </w:rPr>
        <w:t xml:space="preserve"> (3 Adet)</w:t>
      </w:r>
    </w:p>
    <w:p w14:paraId="41B81AA4" w14:textId="3478853F" w:rsidR="002E66D9" w:rsidRPr="002E66D9" w:rsidRDefault="002E66D9" w:rsidP="002E66D9">
      <w:pPr>
        <w:pStyle w:val="ListeParagraf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Jüri </w:t>
      </w:r>
      <w:r w:rsidRPr="002E66D9">
        <w:rPr>
          <w:sz w:val="24"/>
          <w:szCs w:val="24"/>
        </w:rPr>
        <w:t xml:space="preserve">Değerlendirme Raporları </w:t>
      </w:r>
      <w:r>
        <w:rPr>
          <w:sz w:val="24"/>
          <w:szCs w:val="24"/>
        </w:rPr>
        <w:t>(3 Adet)</w:t>
      </w:r>
    </w:p>
    <w:p w14:paraId="748AFFCC" w14:textId="77777777" w:rsidR="0029499C" w:rsidRPr="0029499C" w:rsidRDefault="0029499C" w:rsidP="0029499C">
      <w:pPr>
        <w:pStyle w:val="ListeParagraf"/>
        <w:numPr>
          <w:ilvl w:val="0"/>
          <w:numId w:val="5"/>
        </w:numPr>
        <w:rPr>
          <w:sz w:val="24"/>
          <w:szCs w:val="24"/>
        </w:rPr>
      </w:pPr>
      <w:r w:rsidRPr="0029499C">
        <w:rPr>
          <w:sz w:val="24"/>
          <w:szCs w:val="24"/>
        </w:rPr>
        <w:t>ADEK Raporu (Aynı kadroya Başvuran Tüm Adaylar İçin Tek Rapor Düzenlenecektir)</w:t>
      </w:r>
    </w:p>
    <w:p w14:paraId="4EAE7CE0" w14:textId="77777777" w:rsidR="0029499C" w:rsidRDefault="007B06D8" w:rsidP="004337E8">
      <w:pPr>
        <w:pStyle w:val="ListeParagraf"/>
        <w:numPr>
          <w:ilvl w:val="0"/>
          <w:numId w:val="5"/>
        </w:numPr>
        <w:rPr>
          <w:sz w:val="24"/>
          <w:szCs w:val="24"/>
        </w:rPr>
      </w:pPr>
      <w:r w:rsidRPr="002E66D9">
        <w:rPr>
          <w:sz w:val="24"/>
          <w:szCs w:val="24"/>
        </w:rPr>
        <w:t xml:space="preserve">Başvuru Dosyası (İlanda Başvuru İçin İstenen Tüm Evraklar Fiziki Olarak Evrak Asıllarını İçerecek Şekilde </w:t>
      </w:r>
      <w:r w:rsidR="00C63A6A" w:rsidRPr="002E66D9">
        <w:rPr>
          <w:sz w:val="24"/>
          <w:szCs w:val="24"/>
        </w:rPr>
        <w:t xml:space="preserve">Yazı Ekine Eklenerek Ayrıca Yazı Ekinde </w:t>
      </w:r>
      <w:r w:rsidRPr="002E66D9">
        <w:rPr>
          <w:sz w:val="24"/>
          <w:szCs w:val="24"/>
        </w:rPr>
        <w:t>Gönderilmelidir.)</w:t>
      </w:r>
    </w:p>
    <w:p w14:paraId="08290D82" w14:textId="56F3A5AE" w:rsidR="00F377A7" w:rsidRDefault="007B06D8" w:rsidP="007B06D8">
      <w:pPr>
        <w:pStyle w:val="ListeParagraf"/>
        <w:numPr>
          <w:ilvl w:val="0"/>
          <w:numId w:val="5"/>
        </w:numPr>
        <w:rPr>
          <w:sz w:val="24"/>
          <w:szCs w:val="24"/>
        </w:rPr>
      </w:pPr>
      <w:r w:rsidRPr="0029499C">
        <w:rPr>
          <w:sz w:val="24"/>
          <w:szCs w:val="24"/>
        </w:rPr>
        <w:t>USB Bellek (</w:t>
      </w:r>
      <w:r w:rsidR="00CD3D58" w:rsidRPr="0029499C">
        <w:rPr>
          <w:sz w:val="24"/>
          <w:szCs w:val="24"/>
        </w:rPr>
        <w:t xml:space="preserve">Yayın Dosyasını İçerir </w:t>
      </w:r>
      <w:r w:rsidRPr="0029499C">
        <w:rPr>
          <w:sz w:val="24"/>
          <w:szCs w:val="24"/>
        </w:rPr>
        <w:t>1 Adet</w:t>
      </w:r>
      <w:r w:rsidR="00CD3D58">
        <w:rPr>
          <w:sz w:val="24"/>
          <w:szCs w:val="24"/>
        </w:rPr>
        <w:t xml:space="preserve"> Bellek</w:t>
      </w:r>
      <w:r w:rsidRPr="0029499C">
        <w:rPr>
          <w:sz w:val="24"/>
          <w:szCs w:val="24"/>
        </w:rPr>
        <w:t>)</w:t>
      </w:r>
      <w:r w:rsidR="00416FEA">
        <w:rPr>
          <w:sz w:val="24"/>
          <w:szCs w:val="24"/>
        </w:rPr>
        <w:t xml:space="preserve"> (Yayın Dosya</w:t>
      </w:r>
      <w:r w:rsidR="00CD3D58">
        <w:rPr>
          <w:sz w:val="24"/>
          <w:szCs w:val="24"/>
        </w:rPr>
        <w:t>sının</w:t>
      </w:r>
      <w:r w:rsidR="005B04D0">
        <w:rPr>
          <w:sz w:val="24"/>
          <w:szCs w:val="24"/>
        </w:rPr>
        <w:t xml:space="preserve"> Aslı</w:t>
      </w:r>
      <w:r w:rsidR="00416FEA">
        <w:rPr>
          <w:sz w:val="24"/>
          <w:szCs w:val="24"/>
        </w:rPr>
        <w:t xml:space="preserve"> İlgili Birim</w:t>
      </w:r>
      <w:r w:rsidR="005B04D0">
        <w:rPr>
          <w:sz w:val="24"/>
          <w:szCs w:val="24"/>
        </w:rPr>
        <w:t>in Özlük Dosyasında Saklanacak Olup Ayrıca Gönderilmeyecektir)</w:t>
      </w:r>
    </w:p>
    <w:p w14:paraId="6CF12474" w14:textId="58DA8571" w:rsidR="005F78FF" w:rsidRPr="00F377A7" w:rsidRDefault="005F78FF" w:rsidP="00416FEA">
      <w:pPr>
        <w:pStyle w:val="ListeParagraf"/>
        <w:ind w:left="720" w:firstLine="0"/>
        <w:rPr>
          <w:sz w:val="24"/>
          <w:szCs w:val="24"/>
        </w:rPr>
      </w:pPr>
    </w:p>
    <w:p w14:paraId="3009AD52" w14:textId="0D69272B" w:rsidR="0023783C" w:rsidRDefault="0023783C" w:rsidP="004337E8">
      <w:pPr>
        <w:rPr>
          <w:sz w:val="24"/>
          <w:szCs w:val="24"/>
        </w:rPr>
      </w:pPr>
    </w:p>
    <w:p w14:paraId="0A1469CF" w14:textId="77777777" w:rsidR="000B5546" w:rsidRDefault="000B5546" w:rsidP="000B5546">
      <w:pPr>
        <w:rPr>
          <w:sz w:val="24"/>
          <w:szCs w:val="24"/>
        </w:rPr>
      </w:pPr>
      <w:r w:rsidRPr="003229EA">
        <w:rPr>
          <w:sz w:val="24"/>
          <w:szCs w:val="24"/>
          <w:highlight w:val="yellow"/>
        </w:rPr>
        <w:t>NOT</w:t>
      </w:r>
    </w:p>
    <w:p w14:paraId="4C2BF128" w14:textId="74ECA805" w:rsidR="000B5546" w:rsidRPr="003229EA" w:rsidRDefault="000B5546" w:rsidP="000B5546">
      <w:pPr>
        <w:jc w:val="both"/>
        <w:rPr>
          <w:color w:val="FF0000"/>
          <w:sz w:val="24"/>
          <w:szCs w:val="24"/>
          <w:highlight w:val="yellow"/>
        </w:rPr>
      </w:pPr>
      <w:r w:rsidRPr="003229EA">
        <w:rPr>
          <w:color w:val="FF0000"/>
          <w:sz w:val="24"/>
          <w:szCs w:val="24"/>
          <w:highlight w:val="yellow"/>
        </w:rPr>
        <w:t xml:space="preserve">* Kişisel Verilerin Korunması Hakkında Kanun gereği; ilgili yazılar her akademik personelin dosyasında yer alacağından her kişi için ayrı yazı ve </w:t>
      </w:r>
      <w:r>
        <w:rPr>
          <w:color w:val="FF0000"/>
          <w:sz w:val="24"/>
          <w:szCs w:val="24"/>
          <w:highlight w:val="yellow"/>
        </w:rPr>
        <w:t xml:space="preserve">yönetim </w:t>
      </w:r>
      <w:r w:rsidRPr="003229EA">
        <w:rPr>
          <w:color w:val="FF0000"/>
          <w:sz w:val="24"/>
          <w:szCs w:val="24"/>
          <w:highlight w:val="yellow"/>
        </w:rPr>
        <w:t>kurul</w:t>
      </w:r>
      <w:r>
        <w:rPr>
          <w:color w:val="FF0000"/>
          <w:sz w:val="24"/>
          <w:szCs w:val="24"/>
          <w:highlight w:val="yellow"/>
        </w:rPr>
        <w:t>u</w:t>
      </w:r>
      <w:r w:rsidRPr="003229EA">
        <w:rPr>
          <w:color w:val="FF0000"/>
          <w:sz w:val="24"/>
          <w:szCs w:val="24"/>
          <w:highlight w:val="yellow"/>
        </w:rPr>
        <w:t xml:space="preserve"> karar</w:t>
      </w:r>
      <w:r>
        <w:rPr>
          <w:color w:val="FF0000"/>
          <w:sz w:val="24"/>
          <w:szCs w:val="24"/>
          <w:highlight w:val="yellow"/>
        </w:rPr>
        <w:t xml:space="preserve">ı </w:t>
      </w:r>
      <w:r w:rsidRPr="003229EA">
        <w:rPr>
          <w:color w:val="FF0000"/>
          <w:sz w:val="24"/>
          <w:szCs w:val="24"/>
          <w:highlight w:val="yellow"/>
        </w:rPr>
        <w:t xml:space="preserve">alınması, ayrı üst yazılarla Rektörlüğe gönderilmesi, gelen yazı ekinde farklı personele ait evrakın bulunmaması gerekmektedir. </w:t>
      </w:r>
    </w:p>
    <w:p w14:paraId="4CCF65E5" w14:textId="5CCBAC0A" w:rsidR="000B5546" w:rsidRPr="00807EE8" w:rsidRDefault="000B5546" w:rsidP="000B5546">
      <w:pPr>
        <w:jc w:val="both"/>
        <w:rPr>
          <w:color w:val="FF0000"/>
          <w:sz w:val="24"/>
          <w:szCs w:val="24"/>
        </w:rPr>
      </w:pPr>
      <w:r w:rsidRPr="00807EE8">
        <w:rPr>
          <w:color w:val="FF0000"/>
          <w:sz w:val="24"/>
          <w:szCs w:val="24"/>
          <w:highlight w:val="yellow"/>
        </w:rPr>
        <w:t>* Yönetim Kurulu Kararında: Alanya Alaaddin Keykubat Üniversitesi Akademik Yükseltme ve Atama Kriterlerinin sağlanıp sağlanmadığı mutlaka belirtilmelidir.</w:t>
      </w:r>
    </w:p>
    <w:p w14:paraId="16104ADB" w14:textId="77777777" w:rsidR="000B5546" w:rsidRPr="00836290" w:rsidRDefault="000B5546" w:rsidP="004337E8">
      <w:pPr>
        <w:rPr>
          <w:sz w:val="24"/>
          <w:szCs w:val="24"/>
        </w:rPr>
      </w:pPr>
    </w:p>
    <w:sectPr w:rsidR="000B5546" w:rsidRPr="00836290" w:rsidSect="000B5546">
      <w:pgSz w:w="11906" w:h="16838"/>
      <w:pgMar w:top="568" w:right="127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76EE0"/>
    <w:multiLevelType w:val="hybridMultilevel"/>
    <w:tmpl w:val="99F4B6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73161"/>
    <w:multiLevelType w:val="hybridMultilevel"/>
    <w:tmpl w:val="945613D8"/>
    <w:lvl w:ilvl="0" w:tplc="84AC2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807E7"/>
    <w:multiLevelType w:val="hybridMultilevel"/>
    <w:tmpl w:val="65B0A67A"/>
    <w:lvl w:ilvl="0" w:tplc="E4DA3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D3754"/>
    <w:multiLevelType w:val="hybridMultilevel"/>
    <w:tmpl w:val="9F4A6090"/>
    <w:lvl w:ilvl="0" w:tplc="09543CBA">
      <w:start w:val="1"/>
      <w:numFmt w:val="decimal"/>
      <w:lvlText w:val="%1-"/>
      <w:lvlJc w:val="left"/>
      <w:pPr>
        <w:ind w:left="1242" w:hanging="2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39F82EDA">
      <w:numFmt w:val="bullet"/>
      <w:lvlText w:val="•"/>
      <w:lvlJc w:val="left"/>
      <w:pPr>
        <w:ind w:left="2228" w:hanging="239"/>
      </w:pPr>
      <w:rPr>
        <w:rFonts w:hint="default"/>
        <w:lang w:val="tr-TR" w:eastAsia="en-US" w:bidi="ar-SA"/>
      </w:rPr>
    </w:lvl>
    <w:lvl w:ilvl="2" w:tplc="A7866EEC">
      <w:numFmt w:val="bullet"/>
      <w:lvlText w:val="•"/>
      <w:lvlJc w:val="left"/>
      <w:pPr>
        <w:ind w:left="3217" w:hanging="239"/>
      </w:pPr>
      <w:rPr>
        <w:rFonts w:hint="default"/>
        <w:lang w:val="tr-TR" w:eastAsia="en-US" w:bidi="ar-SA"/>
      </w:rPr>
    </w:lvl>
    <w:lvl w:ilvl="3" w:tplc="DFC8B008">
      <w:numFmt w:val="bullet"/>
      <w:lvlText w:val="•"/>
      <w:lvlJc w:val="left"/>
      <w:pPr>
        <w:ind w:left="4205" w:hanging="239"/>
      </w:pPr>
      <w:rPr>
        <w:rFonts w:hint="default"/>
        <w:lang w:val="tr-TR" w:eastAsia="en-US" w:bidi="ar-SA"/>
      </w:rPr>
    </w:lvl>
    <w:lvl w:ilvl="4" w:tplc="A3A2E782">
      <w:numFmt w:val="bullet"/>
      <w:lvlText w:val="•"/>
      <w:lvlJc w:val="left"/>
      <w:pPr>
        <w:ind w:left="5194" w:hanging="239"/>
      </w:pPr>
      <w:rPr>
        <w:rFonts w:hint="default"/>
        <w:lang w:val="tr-TR" w:eastAsia="en-US" w:bidi="ar-SA"/>
      </w:rPr>
    </w:lvl>
    <w:lvl w:ilvl="5" w:tplc="FBE415CC">
      <w:numFmt w:val="bullet"/>
      <w:lvlText w:val="•"/>
      <w:lvlJc w:val="left"/>
      <w:pPr>
        <w:ind w:left="6183" w:hanging="239"/>
      </w:pPr>
      <w:rPr>
        <w:rFonts w:hint="default"/>
        <w:lang w:val="tr-TR" w:eastAsia="en-US" w:bidi="ar-SA"/>
      </w:rPr>
    </w:lvl>
    <w:lvl w:ilvl="6" w:tplc="8DCE7CBE">
      <w:numFmt w:val="bullet"/>
      <w:lvlText w:val="•"/>
      <w:lvlJc w:val="left"/>
      <w:pPr>
        <w:ind w:left="7171" w:hanging="239"/>
      </w:pPr>
      <w:rPr>
        <w:rFonts w:hint="default"/>
        <w:lang w:val="tr-TR" w:eastAsia="en-US" w:bidi="ar-SA"/>
      </w:rPr>
    </w:lvl>
    <w:lvl w:ilvl="7" w:tplc="1ADA9810">
      <w:numFmt w:val="bullet"/>
      <w:lvlText w:val="•"/>
      <w:lvlJc w:val="left"/>
      <w:pPr>
        <w:ind w:left="8160" w:hanging="239"/>
      </w:pPr>
      <w:rPr>
        <w:rFonts w:hint="default"/>
        <w:lang w:val="tr-TR" w:eastAsia="en-US" w:bidi="ar-SA"/>
      </w:rPr>
    </w:lvl>
    <w:lvl w:ilvl="8" w:tplc="42CA9E5C">
      <w:numFmt w:val="bullet"/>
      <w:lvlText w:val="•"/>
      <w:lvlJc w:val="left"/>
      <w:pPr>
        <w:ind w:left="9148" w:hanging="239"/>
      </w:pPr>
      <w:rPr>
        <w:rFonts w:hint="default"/>
        <w:lang w:val="tr-TR" w:eastAsia="en-US" w:bidi="ar-SA"/>
      </w:rPr>
    </w:lvl>
  </w:abstractNum>
  <w:abstractNum w:abstractNumId="4" w15:restartNumberingAfterBreak="0">
    <w:nsid w:val="7323587B"/>
    <w:multiLevelType w:val="hybridMultilevel"/>
    <w:tmpl w:val="6890C9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766889">
    <w:abstractNumId w:val="3"/>
  </w:num>
  <w:num w:numId="2" w16cid:durableId="583148064">
    <w:abstractNumId w:val="0"/>
  </w:num>
  <w:num w:numId="3" w16cid:durableId="806702391">
    <w:abstractNumId w:val="4"/>
  </w:num>
  <w:num w:numId="4" w16cid:durableId="208419824">
    <w:abstractNumId w:val="2"/>
  </w:num>
  <w:num w:numId="5" w16cid:durableId="897784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0D"/>
    <w:rsid w:val="000B5546"/>
    <w:rsid w:val="001439BB"/>
    <w:rsid w:val="00235023"/>
    <w:rsid w:val="0023783C"/>
    <w:rsid w:val="0029499C"/>
    <w:rsid w:val="002E66D9"/>
    <w:rsid w:val="00416FEA"/>
    <w:rsid w:val="004337E8"/>
    <w:rsid w:val="004365C1"/>
    <w:rsid w:val="00463F79"/>
    <w:rsid w:val="0049190D"/>
    <w:rsid w:val="005B04D0"/>
    <w:rsid w:val="005D2F8D"/>
    <w:rsid w:val="005F78FF"/>
    <w:rsid w:val="007B06D8"/>
    <w:rsid w:val="00807EE8"/>
    <w:rsid w:val="00836290"/>
    <w:rsid w:val="008B6DC4"/>
    <w:rsid w:val="009E3A75"/>
    <w:rsid w:val="00A10750"/>
    <w:rsid w:val="00C17B7C"/>
    <w:rsid w:val="00C63A6A"/>
    <w:rsid w:val="00CD3D58"/>
    <w:rsid w:val="00D34E8E"/>
    <w:rsid w:val="00F377A7"/>
    <w:rsid w:val="00F8676D"/>
    <w:rsid w:val="00FD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D3BA"/>
  <w15:chartTrackingRefBased/>
  <w15:docId w15:val="{E13F13D3-7C05-45A7-9B82-B57A05F9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7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2">
    <w:name w:val="heading 2"/>
    <w:basedOn w:val="Normal"/>
    <w:link w:val="Balk2Char"/>
    <w:uiPriority w:val="9"/>
    <w:unhideWhenUsed/>
    <w:qFormat/>
    <w:rsid w:val="004337E8"/>
    <w:pPr>
      <w:spacing w:before="75"/>
      <w:ind w:left="100"/>
      <w:outlineLvl w:val="1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337E8"/>
    <w:rPr>
      <w:rFonts w:ascii="Arial" w:eastAsia="Arial" w:hAnsi="Arial" w:cs="Arial"/>
      <w:b/>
      <w:bCs/>
    </w:rPr>
  </w:style>
  <w:style w:type="paragraph" w:styleId="GvdeMetni">
    <w:name w:val="Body Text"/>
    <w:basedOn w:val="Normal"/>
    <w:link w:val="GvdeMetniChar"/>
    <w:uiPriority w:val="1"/>
    <w:qFormat/>
    <w:rsid w:val="004337E8"/>
  </w:style>
  <w:style w:type="character" w:customStyle="1" w:styleId="GvdeMetniChar">
    <w:name w:val="Gövde Metni Char"/>
    <w:basedOn w:val="VarsaylanParagrafYazTipi"/>
    <w:link w:val="GvdeMetni"/>
    <w:uiPriority w:val="1"/>
    <w:rsid w:val="004337E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4337E8"/>
    <w:pPr>
      <w:ind w:left="1242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KARADEDE</dc:creator>
  <cp:keywords/>
  <dc:description/>
  <cp:lastModifiedBy>DERYA TOSUN</cp:lastModifiedBy>
  <cp:revision>9</cp:revision>
  <dcterms:created xsi:type="dcterms:W3CDTF">2022-11-01T07:17:00Z</dcterms:created>
  <dcterms:modified xsi:type="dcterms:W3CDTF">2026-01-22T10:34:00Z</dcterms:modified>
</cp:coreProperties>
</file>