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276"/>
        <w:tblW w:w="9918" w:type="dxa"/>
        <w:tblLook w:val="04A0" w:firstRow="1" w:lastRow="0" w:firstColumn="1" w:lastColumn="0" w:noHBand="0" w:noVBand="1"/>
      </w:tblPr>
      <w:tblGrid>
        <w:gridCol w:w="1270"/>
        <w:gridCol w:w="1206"/>
        <w:gridCol w:w="7442"/>
      </w:tblGrid>
      <w:tr w:rsidR="006A727E" w:rsidRPr="009F0195" w14:paraId="6D561914" w14:textId="77777777" w:rsidTr="00EA61B9">
        <w:trPr>
          <w:trHeight w:val="706"/>
        </w:trPr>
        <w:tc>
          <w:tcPr>
            <w:tcW w:w="9918" w:type="dxa"/>
            <w:gridSpan w:val="3"/>
            <w:shd w:val="clear" w:color="auto" w:fill="37CFFF"/>
            <w:vAlign w:val="center"/>
          </w:tcPr>
          <w:p w14:paraId="5F2A1AE1" w14:textId="0F45D49B" w:rsidR="006A727E" w:rsidRPr="006A727E" w:rsidRDefault="006A727E" w:rsidP="006A727E">
            <w:pPr>
              <w:jc w:val="center"/>
              <w:rPr>
                <w:rFonts w:ascii="Times New Roman" w:hAnsi="Times New Roman" w:cs="Times New Roman"/>
                <w:b/>
                <w:sz w:val="28"/>
                <w:szCs w:val="28"/>
              </w:rPr>
            </w:pPr>
            <w:bookmarkStart w:id="0" w:name="_GoBack"/>
            <w:bookmarkEnd w:id="0"/>
            <w:r w:rsidRPr="006A727E">
              <w:rPr>
                <w:rFonts w:ascii="Times New Roman" w:hAnsi="Times New Roman" w:cs="Times New Roman"/>
                <w:b/>
                <w:sz w:val="28"/>
                <w:szCs w:val="28"/>
              </w:rPr>
              <w:t>202</w:t>
            </w:r>
            <w:r w:rsidR="007915C7">
              <w:rPr>
                <w:rFonts w:ascii="Times New Roman" w:hAnsi="Times New Roman" w:cs="Times New Roman"/>
                <w:b/>
                <w:sz w:val="28"/>
                <w:szCs w:val="28"/>
              </w:rPr>
              <w:t>4</w:t>
            </w:r>
            <w:r w:rsidRPr="006A727E">
              <w:rPr>
                <w:rFonts w:ascii="Times New Roman" w:hAnsi="Times New Roman" w:cs="Times New Roman"/>
                <w:b/>
                <w:sz w:val="28"/>
                <w:szCs w:val="28"/>
              </w:rPr>
              <w:t xml:space="preserve"> YILI AKADEMİK TEŞVİK ÖDENEĞİ SÜREÇ TAKVİMİ</w:t>
            </w:r>
          </w:p>
        </w:tc>
      </w:tr>
      <w:tr w:rsidR="006A727E" w:rsidRPr="009F0195" w14:paraId="4133B78E" w14:textId="77777777" w:rsidTr="008A6C3B">
        <w:trPr>
          <w:trHeight w:val="519"/>
        </w:trPr>
        <w:tc>
          <w:tcPr>
            <w:tcW w:w="2476" w:type="dxa"/>
            <w:gridSpan w:val="2"/>
            <w:shd w:val="clear" w:color="auto" w:fill="DEEAF6" w:themeFill="accent1" w:themeFillTint="33"/>
            <w:vAlign w:val="center"/>
          </w:tcPr>
          <w:p w14:paraId="1B0D1153" w14:textId="77777777" w:rsidR="006A727E" w:rsidRPr="006A727E" w:rsidRDefault="006A727E" w:rsidP="006A727E">
            <w:pPr>
              <w:jc w:val="center"/>
              <w:rPr>
                <w:rFonts w:ascii="Times New Roman" w:hAnsi="Times New Roman" w:cs="Times New Roman"/>
                <w:b/>
                <w:sz w:val="24"/>
                <w:szCs w:val="24"/>
              </w:rPr>
            </w:pPr>
            <w:r>
              <w:rPr>
                <w:rFonts w:ascii="Times New Roman" w:hAnsi="Times New Roman" w:cs="Times New Roman"/>
                <w:b/>
                <w:sz w:val="24"/>
                <w:szCs w:val="24"/>
              </w:rPr>
              <w:t>TARİH</w:t>
            </w:r>
          </w:p>
        </w:tc>
        <w:tc>
          <w:tcPr>
            <w:tcW w:w="7442" w:type="dxa"/>
            <w:vMerge w:val="restart"/>
            <w:shd w:val="clear" w:color="auto" w:fill="DEEAF6" w:themeFill="accent1" w:themeFillTint="33"/>
            <w:vAlign w:val="center"/>
          </w:tcPr>
          <w:p w14:paraId="5F5E56C5" w14:textId="77777777" w:rsidR="006A727E" w:rsidRPr="00980028" w:rsidRDefault="006A727E" w:rsidP="00686F60">
            <w:pPr>
              <w:jc w:val="center"/>
              <w:rPr>
                <w:rFonts w:ascii="Times New Roman" w:hAnsi="Times New Roman" w:cs="Times New Roman"/>
                <w:b/>
                <w:sz w:val="28"/>
                <w:szCs w:val="28"/>
              </w:rPr>
            </w:pPr>
            <w:r>
              <w:rPr>
                <w:rFonts w:ascii="Times New Roman" w:hAnsi="Times New Roman" w:cs="Times New Roman"/>
                <w:b/>
                <w:sz w:val="28"/>
                <w:szCs w:val="28"/>
              </w:rPr>
              <w:t>FAALİYET</w:t>
            </w:r>
          </w:p>
        </w:tc>
      </w:tr>
      <w:tr w:rsidR="006A727E" w:rsidRPr="009F0195" w14:paraId="4A180433" w14:textId="77777777" w:rsidTr="008A6C3B">
        <w:trPr>
          <w:trHeight w:val="519"/>
        </w:trPr>
        <w:tc>
          <w:tcPr>
            <w:tcW w:w="1270" w:type="dxa"/>
            <w:shd w:val="clear" w:color="auto" w:fill="DEEAF6" w:themeFill="accent1" w:themeFillTint="33"/>
            <w:vAlign w:val="center"/>
          </w:tcPr>
          <w:p w14:paraId="7815A351" w14:textId="77777777" w:rsidR="006A727E" w:rsidRPr="006A727E" w:rsidRDefault="006A727E" w:rsidP="006A727E">
            <w:pPr>
              <w:jc w:val="center"/>
              <w:rPr>
                <w:rFonts w:ascii="Times New Roman" w:hAnsi="Times New Roman" w:cs="Times New Roman"/>
                <w:b/>
                <w:sz w:val="24"/>
                <w:szCs w:val="24"/>
              </w:rPr>
            </w:pPr>
            <w:r w:rsidRPr="006A727E">
              <w:rPr>
                <w:rFonts w:ascii="Times New Roman" w:hAnsi="Times New Roman" w:cs="Times New Roman"/>
                <w:b/>
                <w:sz w:val="24"/>
                <w:szCs w:val="24"/>
              </w:rPr>
              <w:t xml:space="preserve">Başlama </w:t>
            </w:r>
          </w:p>
        </w:tc>
        <w:tc>
          <w:tcPr>
            <w:tcW w:w="1206" w:type="dxa"/>
            <w:shd w:val="clear" w:color="auto" w:fill="DEEAF6" w:themeFill="accent1" w:themeFillTint="33"/>
            <w:vAlign w:val="center"/>
          </w:tcPr>
          <w:p w14:paraId="7127475E" w14:textId="77777777" w:rsidR="006A727E" w:rsidRPr="006A727E" w:rsidRDefault="006A727E" w:rsidP="006A727E">
            <w:pPr>
              <w:jc w:val="center"/>
              <w:rPr>
                <w:rFonts w:ascii="Times New Roman" w:hAnsi="Times New Roman" w:cs="Times New Roman"/>
                <w:b/>
                <w:sz w:val="24"/>
                <w:szCs w:val="24"/>
              </w:rPr>
            </w:pPr>
            <w:r w:rsidRPr="006A727E">
              <w:rPr>
                <w:rFonts w:ascii="Times New Roman" w:hAnsi="Times New Roman" w:cs="Times New Roman"/>
                <w:b/>
                <w:sz w:val="24"/>
                <w:szCs w:val="24"/>
              </w:rPr>
              <w:t xml:space="preserve">Bitiş </w:t>
            </w:r>
          </w:p>
        </w:tc>
        <w:tc>
          <w:tcPr>
            <w:tcW w:w="7442" w:type="dxa"/>
            <w:vMerge/>
            <w:shd w:val="clear" w:color="auto" w:fill="DEEAF6" w:themeFill="accent1" w:themeFillTint="33"/>
            <w:vAlign w:val="center"/>
          </w:tcPr>
          <w:p w14:paraId="0AE9E58D" w14:textId="77777777" w:rsidR="006A727E" w:rsidRPr="00980028" w:rsidRDefault="006A727E" w:rsidP="006A727E">
            <w:pPr>
              <w:jc w:val="center"/>
              <w:rPr>
                <w:rFonts w:ascii="Times New Roman" w:hAnsi="Times New Roman" w:cs="Times New Roman"/>
                <w:b/>
                <w:sz w:val="28"/>
                <w:szCs w:val="28"/>
              </w:rPr>
            </w:pPr>
          </w:p>
        </w:tc>
      </w:tr>
      <w:tr w:rsidR="006A727E" w:rsidRPr="009F0195" w14:paraId="1B8B2775" w14:textId="77777777" w:rsidTr="008A6C3B">
        <w:trPr>
          <w:trHeight w:hRule="exact" w:val="1429"/>
        </w:trPr>
        <w:tc>
          <w:tcPr>
            <w:tcW w:w="1270" w:type="dxa"/>
            <w:shd w:val="clear" w:color="auto" w:fill="auto"/>
            <w:vAlign w:val="center"/>
          </w:tcPr>
          <w:p w14:paraId="1665F84A" w14:textId="46BBB824" w:rsidR="006A727E" w:rsidRPr="006A727E" w:rsidRDefault="006A727E" w:rsidP="006A727E">
            <w:pPr>
              <w:jc w:val="center"/>
              <w:rPr>
                <w:rFonts w:ascii="Times New Roman" w:hAnsi="Times New Roman" w:cs="Times New Roman"/>
                <w:sz w:val="22"/>
                <w:szCs w:val="22"/>
              </w:rPr>
            </w:pPr>
            <w:r w:rsidRPr="006A727E">
              <w:rPr>
                <w:rFonts w:ascii="Times New Roman" w:hAnsi="Times New Roman" w:cs="Times New Roman"/>
                <w:sz w:val="22"/>
                <w:szCs w:val="22"/>
              </w:rPr>
              <w:t>0</w:t>
            </w:r>
            <w:r w:rsidR="00232E43">
              <w:rPr>
                <w:rFonts w:ascii="Times New Roman" w:hAnsi="Times New Roman" w:cs="Times New Roman"/>
                <w:sz w:val="22"/>
                <w:szCs w:val="22"/>
              </w:rPr>
              <w:t>6</w:t>
            </w:r>
            <w:r w:rsidRPr="006A727E">
              <w:rPr>
                <w:rFonts w:ascii="Times New Roman" w:hAnsi="Times New Roman" w:cs="Times New Roman"/>
                <w:sz w:val="22"/>
                <w:szCs w:val="22"/>
              </w:rPr>
              <w:t>.01</w:t>
            </w:r>
            <w:r>
              <w:rPr>
                <w:rFonts w:ascii="Times New Roman" w:hAnsi="Times New Roman" w:cs="Times New Roman"/>
                <w:sz w:val="22"/>
                <w:szCs w:val="22"/>
              </w:rPr>
              <w:t>.</w:t>
            </w:r>
            <w:r w:rsidRPr="006A727E">
              <w:rPr>
                <w:rFonts w:ascii="Times New Roman" w:hAnsi="Times New Roman" w:cs="Times New Roman"/>
                <w:sz w:val="22"/>
                <w:szCs w:val="22"/>
              </w:rPr>
              <w:t>202</w:t>
            </w:r>
            <w:r w:rsidR="00C07425">
              <w:rPr>
                <w:rFonts w:ascii="Times New Roman" w:hAnsi="Times New Roman" w:cs="Times New Roman"/>
                <w:sz w:val="22"/>
                <w:szCs w:val="22"/>
              </w:rPr>
              <w:t>5</w:t>
            </w:r>
          </w:p>
        </w:tc>
        <w:tc>
          <w:tcPr>
            <w:tcW w:w="1206" w:type="dxa"/>
            <w:shd w:val="clear" w:color="auto" w:fill="auto"/>
            <w:vAlign w:val="center"/>
          </w:tcPr>
          <w:p w14:paraId="60F2E79A" w14:textId="0BE74213" w:rsidR="006A727E" w:rsidRPr="006A727E" w:rsidRDefault="008A6C3B" w:rsidP="006A727E">
            <w:pPr>
              <w:jc w:val="center"/>
              <w:rPr>
                <w:rFonts w:ascii="Times New Roman" w:hAnsi="Times New Roman" w:cs="Times New Roman"/>
                <w:sz w:val="22"/>
                <w:szCs w:val="22"/>
              </w:rPr>
            </w:pPr>
            <w:r>
              <w:rPr>
                <w:rFonts w:ascii="Times New Roman" w:hAnsi="Times New Roman" w:cs="Times New Roman"/>
                <w:sz w:val="22"/>
                <w:szCs w:val="22"/>
              </w:rPr>
              <w:t>1</w:t>
            </w:r>
            <w:r w:rsidR="00232E43">
              <w:rPr>
                <w:rFonts w:ascii="Times New Roman" w:hAnsi="Times New Roman" w:cs="Times New Roman"/>
                <w:sz w:val="22"/>
                <w:szCs w:val="22"/>
              </w:rPr>
              <w:t>5</w:t>
            </w:r>
            <w:r w:rsidR="006A727E" w:rsidRPr="006A727E">
              <w:rPr>
                <w:rFonts w:ascii="Times New Roman" w:hAnsi="Times New Roman" w:cs="Times New Roman"/>
                <w:sz w:val="22"/>
                <w:szCs w:val="22"/>
              </w:rPr>
              <w:t>.01.202</w:t>
            </w:r>
            <w:r w:rsidR="00C07425">
              <w:rPr>
                <w:rFonts w:ascii="Times New Roman" w:hAnsi="Times New Roman" w:cs="Times New Roman"/>
                <w:sz w:val="22"/>
                <w:szCs w:val="22"/>
              </w:rPr>
              <w:t>5</w:t>
            </w:r>
          </w:p>
        </w:tc>
        <w:tc>
          <w:tcPr>
            <w:tcW w:w="7442" w:type="dxa"/>
            <w:shd w:val="clear" w:color="auto" w:fill="auto"/>
            <w:vAlign w:val="center"/>
          </w:tcPr>
          <w:p w14:paraId="61ABEC0A" w14:textId="77777777" w:rsidR="006A727E" w:rsidRPr="006A727E" w:rsidRDefault="006A727E" w:rsidP="006A727E">
            <w:pPr>
              <w:jc w:val="both"/>
              <w:rPr>
                <w:rFonts w:ascii="Times New Roman" w:hAnsi="Times New Roman" w:cs="Times New Roman"/>
                <w:sz w:val="22"/>
                <w:szCs w:val="22"/>
              </w:rPr>
            </w:pPr>
            <w:r w:rsidRPr="006A727E">
              <w:rPr>
                <w:rFonts w:ascii="Times New Roman" w:hAnsi="Times New Roman" w:cs="Times New Roman"/>
                <w:sz w:val="22"/>
                <w:szCs w:val="22"/>
              </w:rPr>
              <w:t xml:space="preserve">Öğretim Elemanlarının </w:t>
            </w:r>
            <w:proofErr w:type="spellStart"/>
            <w:r w:rsidRPr="006A727E">
              <w:rPr>
                <w:rFonts w:ascii="Times New Roman" w:hAnsi="Times New Roman" w:cs="Times New Roman"/>
                <w:sz w:val="22"/>
                <w:szCs w:val="22"/>
              </w:rPr>
              <w:t>YÖKSİS’ten</w:t>
            </w:r>
            <w:proofErr w:type="spellEnd"/>
            <w:r w:rsidRPr="006A727E">
              <w:rPr>
                <w:rFonts w:ascii="Times New Roman" w:hAnsi="Times New Roman" w:cs="Times New Roman"/>
                <w:sz w:val="22"/>
                <w:szCs w:val="22"/>
              </w:rPr>
              <w:t xml:space="preserve"> alacakları çıktı ve akademik faaliyetlerine ilişkin belgeler ile birlikte ilgili Birim Akademik Teşvik Başvuru ve İnceleme Komisyonlarına başvuru yapması.</w:t>
            </w:r>
          </w:p>
        </w:tc>
      </w:tr>
      <w:tr w:rsidR="006A727E" w:rsidRPr="009F0195" w14:paraId="0CEE6E0C" w14:textId="77777777" w:rsidTr="008A6C3B">
        <w:trPr>
          <w:trHeight w:hRule="exact" w:val="1278"/>
        </w:trPr>
        <w:tc>
          <w:tcPr>
            <w:tcW w:w="1270" w:type="dxa"/>
            <w:shd w:val="clear" w:color="auto" w:fill="37CFFF"/>
            <w:vAlign w:val="center"/>
          </w:tcPr>
          <w:p w14:paraId="44757597" w14:textId="2C87211E" w:rsidR="006A727E" w:rsidRPr="006A727E" w:rsidRDefault="006A727E" w:rsidP="006A727E">
            <w:pPr>
              <w:jc w:val="center"/>
              <w:rPr>
                <w:rFonts w:ascii="Times New Roman" w:hAnsi="Times New Roman" w:cs="Times New Roman"/>
                <w:sz w:val="22"/>
                <w:szCs w:val="22"/>
              </w:rPr>
            </w:pPr>
            <w:r w:rsidRPr="006A727E">
              <w:rPr>
                <w:rFonts w:ascii="Times New Roman" w:hAnsi="Times New Roman" w:cs="Times New Roman"/>
                <w:sz w:val="22"/>
                <w:szCs w:val="22"/>
              </w:rPr>
              <w:t>1</w:t>
            </w:r>
            <w:r w:rsidR="00232E43">
              <w:rPr>
                <w:rFonts w:ascii="Times New Roman" w:hAnsi="Times New Roman" w:cs="Times New Roman"/>
                <w:sz w:val="22"/>
                <w:szCs w:val="22"/>
              </w:rPr>
              <w:t>5</w:t>
            </w:r>
            <w:r w:rsidRPr="006A727E">
              <w:rPr>
                <w:rFonts w:ascii="Times New Roman" w:hAnsi="Times New Roman" w:cs="Times New Roman"/>
                <w:sz w:val="22"/>
                <w:szCs w:val="22"/>
              </w:rPr>
              <w:t>.01.202</w:t>
            </w:r>
            <w:r w:rsidR="00C07425">
              <w:rPr>
                <w:rFonts w:ascii="Times New Roman" w:hAnsi="Times New Roman" w:cs="Times New Roman"/>
                <w:sz w:val="22"/>
                <w:szCs w:val="22"/>
              </w:rPr>
              <w:t>5</w:t>
            </w:r>
          </w:p>
        </w:tc>
        <w:tc>
          <w:tcPr>
            <w:tcW w:w="1206" w:type="dxa"/>
            <w:shd w:val="clear" w:color="auto" w:fill="37CFFF"/>
            <w:vAlign w:val="center"/>
          </w:tcPr>
          <w:p w14:paraId="692D03A2" w14:textId="315EDA79" w:rsidR="006A727E" w:rsidRPr="006A727E" w:rsidRDefault="00232E43" w:rsidP="006A727E">
            <w:pPr>
              <w:jc w:val="center"/>
              <w:rPr>
                <w:rFonts w:ascii="Times New Roman" w:hAnsi="Times New Roman" w:cs="Times New Roman"/>
                <w:sz w:val="22"/>
                <w:szCs w:val="22"/>
              </w:rPr>
            </w:pPr>
            <w:r>
              <w:rPr>
                <w:rFonts w:ascii="Times New Roman" w:hAnsi="Times New Roman" w:cs="Times New Roman"/>
                <w:sz w:val="22"/>
                <w:szCs w:val="22"/>
              </w:rPr>
              <w:t>20</w:t>
            </w:r>
            <w:r w:rsidR="006A727E" w:rsidRPr="006A727E">
              <w:rPr>
                <w:rFonts w:ascii="Times New Roman" w:hAnsi="Times New Roman" w:cs="Times New Roman"/>
                <w:sz w:val="22"/>
                <w:szCs w:val="22"/>
              </w:rPr>
              <w:t>.01.202</w:t>
            </w:r>
            <w:r w:rsidR="00C07425">
              <w:rPr>
                <w:rFonts w:ascii="Times New Roman" w:hAnsi="Times New Roman" w:cs="Times New Roman"/>
                <w:sz w:val="22"/>
                <w:szCs w:val="22"/>
              </w:rPr>
              <w:t>5</w:t>
            </w:r>
          </w:p>
        </w:tc>
        <w:tc>
          <w:tcPr>
            <w:tcW w:w="7442" w:type="dxa"/>
            <w:shd w:val="clear" w:color="auto" w:fill="37CFFF"/>
            <w:vAlign w:val="center"/>
          </w:tcPr>
          <w:p w14:paraId="7EF15FA0" w14:textId="77777777" w:rsidR="006A727E" w:rsidRPr="006A727E" w:rsidRDefault="006A727E" w:rsidP="006A727E">
            <w:pPr>
              <w:jc w:val="both"/>
              <w:rPr>
                <w:rFonts w:ascii="Times New Roman" w:hAnsi="Times New Roman" w:cs="Times New Roman"/>
                <w:sz w:val="22"/>
                <w:szCs w:val="22"/>
              </w:rPr>
            </w:pPr>
            <w:r w:rsidRPr="006A727E">
              <w:rPr>
                <w:rFonts w:ascii="Times New Roman" w:hAnsi="Times New Roman" w:cs="Times New Roman"/>
                <w:sz w:val="22"/>
                <w:szCs w:val="22"/>
              </w:rPr>
              <w:t>İlgili Birim Akademik Teşvik Başvuru ve İnceleme Komisyonları tarafından başvuruların değerlendirilmesi.</w:t>
            </w:r>
          </w:p>
        </w:tc>
      </w:tr>
      <w:tr w:rsidR="006A727E" w:rsidRPr="009F0195" w14:paraId="13161D35" w14:textId="77777777" w:rsidTr="008A6C3B">
        <w:trPr>
          <w:trHeight w:hRule="exact" w:val="1977"/>
        </w:trPr>
        <w:tc>
          <w:tcPr>
            <w:tcW w:w="1270" w:type="dxa"/>
            <w:shd w:val="clear" w:color="auto" w:fill="auto"/>
            <w:vAlign w:val="center"/>
          </w:tcPr>
          <w:p w14:paraId="32006BA5" w14:textId="23A94102" w:rsidR="006A727E" w:rsidRPr="006A727E" w:rsidRDefault="00232E43" w:rsidP="006A727E">
            <w:pPr>
              <w:jc w:val="center"/>
              <w:rPr>
                <w:rFonts w:ascii="Times New Roman" w:hAnsi="Times New Roman" w:cs="Times New Roman"/>
                <w:sz w:val="22"/>
                <w:szCs w:val="22"/>
              </w:rPr>
            </w:pPr>
            <w:r>
              <w:rPr>
                <w:rFonts w:ascii="Times New Roman" w:hAnsi="Times New Roman" w:cs="Times New Roman"/>
                <w:sz w:val="22"/>
                <w:szCs w:val="22"/>
              </w:rPr>
              <w:t>21</w:t>
            </w:r>
            <w:r w:rsidR="008A6C3B">
              <w:rPr>
                <w:rFonts w:ascii="Times New Roman" w:hAnsi="Times New Roman" w:cs="Times New Roman"/>
                <w:sz w:val="22"/>
                <w:szCs w:val="22"/>
              </w:rPr>
              <w:t>.</w:t>
            </w:r>
            <w:r w:rsidR="006A727E" w:rsidRPr="006A727E">
              <w:rPr>
                <w:rFonts w:ascii="Times New Roman" w:hAnsi="Times New Roman" w:cs="Times New Roman"/>
                <w:sz w:val="22"/>
                <w:szCs w:val="22"/>
              </w:rPr>
              <w:t>01.202</w:t>
            </w:r>
            <w:r w:rsidR="00C07425">
              <w:rPr>
                <w:rFonts w:ascii="Times New Roman" w:hAnsi="Times New Roman" w:cs="Times New Roman"/>
                <w:sz w:val="22"/>
                <w:szCs w:val="22"/>
              </w:rPr>
              <w:t>5</w:t>
            </w:r>
          </w:p>
        </w:tc>
        <w:tc>
          <w:tcPr>
            <w:tcW w:w="1206" w:type="dxa"/>
            <w:shd w:val="clear" w:color="auto" w:fill="auto"/>
            <w:vAlign w:val="center"/>
          </w:tcPr>
          <w:p w14:paraId="552E7600" w14:textId="75D97315" w:rsidR="006A727E" w:rsidRPr="006A727E" w:rsidRDefault="006A6BBA" w:rsidP="006A727E">
            <w:pPr>
              <w:jc w:val="center"/>
              <w:rPr>
                <w:rFonts w:ascii="Times New Roman" w:hAnsi="Times New Roman" w:cs="Times New Roman"/>
                <w:sz w:val="22"/>
                <w:szCs w:val="22"/>
              </w:rPr>
            </w:pPr>
            <w:r>
              <w:rPr>
                <w:rFonts w:ascii="Times New Roman" w:hAnsi="Times New Roman" w:cs="Times New Roman"/>
                <w:sz w:val="22"/>
                <w:szCs w:val="22"/>
              </w:rPr>
              <w:t>2</w:t>
            </w:r>
            <w:r w:rsidR="00232E43">
              <w:rPr>
                <w:rFonts w:ascii="Times New Roman" w:hAnsi="Times New Roman" w:cs="Times New Roman"/>
                <w:sz w:val="22"/>
                <w:szCs w:val="22"/>
              </w:rPr>
              <w:t>3</w:t>
            </w:r>
            <w:r w:rsidR="006A727E" w:rsidRPr="006A727E">
              <w:rPr>
                <w:rFonts w:ascii="Times New Roman" w:hAnsi="Times New Roman" w:cs="Times New Roman"/>
                <w:sz w:val="22"/>
                <w:szCs w:val="22"/>
              </w:rPr>
              <w:t>.01.202</w:t>
            </w:r>
            <w:r w:rsidR="00C07425">
              <w:rPr>
                <w:rFonts w:ascii="Times New Roman" w:hAnsi="Times New Roman" w:cs="Times New Roman"/>
                <w:sz w:val="22"/>
                <w:szCs w:val="22"/>
              </w:rPr>
              <w:t>5</w:t>
            </w:r>
          </w:p>
        </w:tc>
        <w:tc>
          <w:tcPr>
            <w:tcW w:w="7442" w:type="dxa"/>
            <w:shd w:val="clear" w:color="auto" w:fill="auto"/>
            <w:vAlign w:val="center"/>
          </w:tcPr>
          <w:p w14:paraId="7271CEC4" w14:textId="77777777" w:rsidR="006A727E" w:rsidRPr="006A727E" w:rsidRDefault="006A727E" w:rsidP="006A727E">
            <w:pPr>
              <w:jc w:val="both"/>
              <w:rPr>
                <w:rFonts w:ascii="Times New Roman" w:hAnsi="Times New Roman" w:cs="Times New Roman"/>
                <w:sz w:val="22"/>
                <w:szCs w:val="22"/>
              </w:rPr>
            </w:pPr>
            <w:r w:rsidRPr="006A727E">
              <w:rPr>
                <w:rFonts w:ascii="Times New Roman" w:hAnsi="Times New Roman" w:cs="Times New Roman"/>
                <w:sz w:val="22"/>
                <w:szCs w:val="22"/>
              </w:rPr>
              <w:t>Fakültelerde Dekan, Enstitü/Yüksekokullarda Müdür ve Rektörlüğe bağlı bölümlerde bölüm başkanı tarafından onaylanmış ilgili Birim Akademik Teşvik Başvuru ve İnceleme Komisyonlarının inceleme sonuçlarına ilişkin karar tutanağı, değerlendirme raporları ve puan tablosunun Akademik Teşvik Düzenleme, Denetleme ve İtiraz Komisyonuna gönderilmesi.</w:t>
            </w:r>
          </w:p>
        </w:tc>
      </w:tr>
      <w:tr w:rsidR="006A727E" w:rsidRPr="009F0195" w14:paraId="6903047E" w14:textId="77777777" w:rsidTr="008A6C3B">
        <w:trPr>
          <w:trHeight w:hRule="exact" w:val="1283"/>
        </w:trPr>
        <w:tc>
          <w:tcPr>
            <w:tcW w:w="1270" w:type="dxa"/>
            <w:shd w:val="clear" w:color="auto" w:fill="37CFFF"/>
            <w:vAlign w:val="center"/>
          </w:tcPr>
          <w:p w14:paraId="526B3239" w14:textId="30AF6138" w:rsidR="006A727E" w:rsidRPr="006A727E" w:rsidRDefault="008A6C3B" w:rsidP="006A727E">
            <w:pPr>
              <w:jc w:val="center"/>
              <w:rPr>
                <w:rFonts w:ascii="Times New Roman" w:hAnsi="Times New Roman" w:cs="Times New Roman"/>
                <w:sz w:val="22"/>
                <w:szCs w:val="22"/>
              </w:rPr>
            </w:pPr>
            <w:r>
              <w:rPr>
                <w:rFonts w:ascii="Times New Roman" w:hAnsi="Times New Roman" w:cs="Times New Roman"/>
                <w:sz w:val="22"/>
                <w:szCs w:val="22"/>
              </w:rPr>
              <w:t>2</w:t>
            </w:r>
            <w:r w:rsidR="00232E43">
              <w:rPr>
                <w:rFonts w:ascii="Times New Roman" w:hAnsi="Times New Roman" w:cs="Times New Roman"/>
                <w:sz w:val="22"/>
                <w:szCs w:val="22"/>
              </w:rPr>
              <w:t>4</w:t>
            </w:r>
            <w:r w:rsidR="006A727E" w:rsidRPr="006A727E">
              <w:rPr>
                <w:rFonts w:ascii="Times New Roman" w:hAnsi="Times New Roman" w:cs="Times New Roman"/>
                <w:sz w:val="22"/>
                <w:szCs w:val="22"/>
              </w:rPr>
              <w:t>.01.202</w:t>
            </w:r>
            <w:r w:rsidR="00C07425">
              <w:rPr>
                <w:rFonts w:ascii="Times New Roman" w:hAnsi="Times New Roman" w:cs="Times New Roman"/>
                <w:sz w:val="22"/>
                <w:szCs w:val="22"/>
              </w:rPr>
              <w:t>5</w:t>
            </w:r>
          </w:p>
        </w:tc>
        <w:tc>
          <w:tcPr>
            <w:tcW w:w="1206" w:type="dxa"/>
            <w:shd w:val="clear" w:color="auto" w:fill="37CFFF"/>
            <w:vAlign w:val="center"/>
          </w:tcPr>
          <w:p w14:paraId="7572A8D8" w14:textId="5C557491" w:rsidR="006A727E" w:rsidRPr="006A727E" w:rsidRDefault="00232E43" w:rsidP="006A727E">
            <w:pPr>
              <w:jc w:val="center"/>
              <w:rPr>
                <w:rFonts w:ascii="Times New Roman" w:hAnsi="Times New Roman" w:cs="Times New Roman"/>
                <w:sz w:val="22"/>
                <w:szCs w:val="22"/>
              </w:rPr>
            </w:pPr>
            <w:r>
              <w:rPr>
                <w:rFonts w:ascii="Times New Roman" w:hAnsi="Times New Roman" w:cs="Times New Roman"/>
                <w:sz w:val="22"/>
                <w:szCs w:val="22"/>
              </w:rPr>
              <w:t>31</w:t>
            </w:r>
            <w:r w:rsidR="006A727E" w:rsidRPr="006A727E">
              <w:rPr>
                <w:rFonts w:ascii="Times New Roman" w:hAnsi="Times New Roman" w:cs="Times New Roman"/>
                <w:sz w:val="22"/>
                <w:szCs w:val="22"/>
              </w:rPr>
              <w:t>.01.202</w:t>
            </w:r>
            <w:r w:rsidR="00C07425">
              <w:rPr>
                <w:rFonts w:ascii="Times New Roman" w:hAnsi="Times New Roman" w:cs="Times New Roman"/>
                <w:sz w:val="22"/>
                <w:szCs w:val="22"/>
              </w:rPr>
              <w:t>5</w:t>
            </w:r>
          </w:p>
        </w:tc>
        <w:tc>
          <w:tcPr>
            <w:tcW w:w="7442" w:type="dxa"/>
            <w:shd w:val="clear" w:color="auto" w:fill="37CFFF"/>
            <w:vAlign w:val="center"/>
          </w:tcPr>
          <w:p w14:paraId="4AC45523" w14:textId="77777777" w:rsidR="006A727E" w:rsidRPr="006A727E" w:rsidRDefault="006A727E" w:rsidP="006A727E">
            <w:pPr>
              <w:jc w:val="both"/>
              <w:rPr>
                <w:rFonts w:ascii="Times New Roman" w:hAnsi="Times New Roman" w:cs="Times New Roman"/>
                <w:sz w:val="22"/>
                <w:szCs w:val="22"/>
              </w:rPr>
            </w:pPr>
            <w:r w:rsidRPr="006A727E">
              <w:rPr>
                <w:rFonts w:ascii="Times New Roman" w:eastAsia="Times New Roman" w:hAnsi="Times New Roman" w:cs="Times New Roman"/>
                <w:sz w:val="22"/>
                <w:szCs w:val="22"/>
              </w:rPr>
              <w:t>Akademik Teşvik Düzenleme, Denetleme ve İtiraz Komisyonu tarafından akademik teşvik başvurularının değerlendirilmesi.</w:t>
            </w:r>
          </w:p>
        </w:tc>
      </w:tr>
      <w:tr w:rsidR="006A727E" w:rsidRPr="009F0195" w14:paraId="1EA50181" w14:textId="77777777" w:rsidTr="008A6C3B">
        <w:trPr>
          <w:trHeight w:hRule="exact" w:val="1091"/>
        </w:trPr>
        <w:tc>
          <w:tcPr>
            <w:tcW w:w="1270" w:type="dxa"/>
            <w:shd w:val="clear" w:color="auto" w:fill="auto"/>
            <w:vAlign w:val="center"/>
          </w:tcPr>
          <w:p w14:paraId="33D03B61" w14:textId="1AEABB1A" w:rsidR="006A727E" w:rsidRPr="006A727E" w:rsidRDefault="00232E43" w:rsidP="006A727E">
            <w:pPr>
              <w:jc w:val="center"/>
              <w:rPr>
                <w:rFonts w:ascii="Times New Roman" w:hAnsi="Times New Roman" w:cs="Times New Roman"/>
                <w:sz w:val="22"/>
                <w:szCs w:val="22"/>
              </w:rPr>
            </w:pPr>
            <w:r>
              <w:rPr>
                <w:rFonts w:ascii="Times New Roman" w:hAnsi="Times New Roman" w:cs="Times New Roman"/>
                <w:sz w:val="22"/>
                <w:szCs w:val="22"/>
              </w:rPr>
              <w:t>31</w:t>
            </w:r>
            <w:r w:rsidR="006A727E" w:rsidRPr="006A727E">
              <w:rPr>
                <w:rFonts w:ascii="Times New Roman" w:hAnsi="Times New Roman" w:cs="Times New Roman"/>
                <w:sz w:val="22"/>
                <w:szCs w:val="22"/>
              </w:rPr>
              <w:t>.01.202</w:t>
            </w:r>
            <w:r w:rsidR="00C07425">
              <w:rPr>
                <w:rFonts w:ascii="Times New Roman" w:hAnsi="Times New Roman" w:cs="Times New Roman"/>
                <w:sz w:val="22"/>
                <w:szCs w:val="22"/>
              </w:rPr>
              <w:t>5</w:t>
            </w:r>
          </w:p>
        </w:tc>
        <w:tc>
          <w:tcPr>
            <w:tcW w:w="1206" w:type="dxa"/>
            <w:shd w:val="clear" w:color="auto" w:fill="auto"/>
            <w:vAlign w:val="center"/>
          </w:tcPr>
          <w:p w14:paraId="5682B767" w14:textId="2C34592A" w:rsidR="006A727E" w:rsidRPr="006A727E" w:rsidRDefault="00232E43" w:rsidP="006A727E">
            <w:pPr>
              <w:jc w:val="center"/>
              <w:rPr>
                <w:rFonts w:ascii="Times New Roman" w:hAnsi="Times New Roman" w:cs="Times New Roman"/>
                <w:sz w:val="22"/>
                <w:szCs w:val="22"/>
              </w:rPr>
            </w:pPr>
            <w:r>
              <w:rPr>
                <w:rFonts w:ascii="Times New Roman" w:hAnsi="Times New Roman" w:cs="Times New Roman"/>
                <w:sz w:val="22"/>
                <w:szCs w:val="22"/>
              </w:rPr>
              <w:t>31</w:t>
            </w:r>
            <w:r w:rsidR="006A727E" w:rsidRPr="006A727E">
              <w:rPr>
                <w:rFonts w:ascii="Times New Roman" w:hAnsi="Times New Roman" w:cs="Times New Roman"/>
                <w:sz w:val="22"/>
                <w:szCs w:val="22"/>
              </w:rPr>
              <w:t>.0</w:t>
            </w:r>
            <w:r w:rsidR="008A6C3B">
              <w:rPr>
                <w:rFonts w:ascii="Times New Roman" w:hAnsi="Times New Roman" w:cs="Times New Roman"/>
                <w:sz w:val="22"/>
                <w:szCs w:val="22"/>
              </w:rPr>
              <w:t>1</w:t>
            </w:r>
            <w:r w:rsidR="006A727E" w:rsidRPr="006A727E">
              <w:rPr>
                <w:rFonts w:ascii="Times New Roman" w:hAnsi="Times New Roman" w:cs="Times New Roman"/>
                <w:sz w:val="22"/>
                <w:szCs w:val="22"/>
              </w:rPr>
              <w:t>.202</w:t>
            </w:r>
            <w:r w:rsidR="00C07425">
              <w:rPr>
                <w:rFonts w:ascii="Times New Roman" w:hAnsi="Times New Roman" w:cs="Times New Roman"/>
                <w:sz w:val="22"/>
                <w:szCs w:val="22"/>
              </w:rPr>
              <w:t>5</w:t>
            </w:r>
          </w:p>
        </w:tc>
        <w:tc>
          <w:tcPr>
            <w:tcW w:w="7442" w:type="dxa"/>
            <w:shd w:val="clear" w:color="auto" w:fill="auto"/>
            <w:vAlign w:val="center"/>
          </w:tcPr>
          <w:p w14:paraId="6FC2C8FA" w14:textId="77777777" w:rsidR="006A727E" w:rsidRPr="006A727E" w:rsidRDefault="006A727E" w:rsidP="006A727E">
            <w:pPr>
              <w:jc w:val="both"/>
              <w:rPr>
                <w:rFonts w:ascii="Times New Roman" w:eastAsia="Times New Roman" w:hAnsi="Times New Roman" w:cs="Times New Roman"/>
                <w:sz w:val="22"/>
                <w:szCs w:val="22"/>
              </w:rPr>
            </w:pPr>
            <w:r w:rsidRPr="006A727E">
              <w:rPr>
                <w:rFonts w:ascii="Times New Roman" w:eastAsia="Times New Roman" w:hAnsi="Times New Roman" w:cs="Times New Roman"/>
                <w:sz w:val="22"/>
                <w:szCs w:val="22"/>
              </w:rPr>
              <w:t>Akademik Teşvik Düzenleme, Denetleme ve İtiraz Komisyonunca yapılan değerlendirme sonuçlarının Üniversitemiz resmi internet sayfasında ilan edilmesi.</w:t>
            </w:r>
          </w:p>
        </w:tc>
      </w:tr>
      <w:tr w:rsidR="006A727E" w:rsidRPr="009F0195" w14:paraId="581EE56A" w14:textId="77777777" w:rsidTr="008A6C3B">
        <w:trPr>
          <w:trHeight w:hRule="exact" w:val="1091"/>
        </w:trPr>
        <w:tc>
          <w:tcPr>
            <w:tcW w:w="1270" w:type="dxa"/>
            <w:shd w:val="clear" w:color="auto" w:fill="37CFFF"/>
            <w:vAlign w:val="center"/>
          </w:tcPr>
          <w:p w14:paraId="3B376DE2" w14:textId="0A1B4537" w:rsidR="006A727E" w:rsidRPr="006A727E" w:rsidRDefault="006A6BBA" w:rsidP="006A727E">
            <w:pPr>
              <w:jc w:val="center"/>
              <w:rPr>
                <w:rFonts w:ascii="Times New Roman" w:hAnsi="Times New Roman" w:cs="Times New Roman"/>
                <w:sz w:val="22"/>
                <w:szCs w:val="22"/>
              </w:rPr>
            </w:pPr>
            <w:r>
              <w:rPr>
                <w:rFonts w:ascii="Times New Roman" w:hAnsi="Times New Roman" w:cs="Times New Roman"/>
                <w:sz w:val="22"/>
                <w:szCs w:val="22"/>
              </w:rPr>
              <w:t>3</w:t>
            </w:r>
            <w:r w:rsidR="00232E43">
              <w:rPr>
                <w:rFonts w:ascii="Times New Roman" w:hAnsi="Times New Roman" w:cs="Times New Roman"/>
                <w:sz w:val="22"/>
                <w:szCs w:val="22"/>
              </w:rPr>
              <w:t>1</w:t>
            </w:r>
            <w:r w:rsidR="006A727E" w:rsidRPr="006A727E">
              <w:rPr>
                <w:rFonts w:ascii="Times New Roman" w:hAnsi="Times New Roman" w:cs="Times New Roman"/>
                <w:sz w:val="22"/>
                <w:szCs w:val="22"/>
              </w:rPr>
              <w:t>.01.202</w:t>
            </w:r>
            <w:r w:rsidR="00C07425">
              <w:rPr>
                <w:rFonts w:ascii="Times New Roman" w:hAnsi="Times New Roman" w:cs="Times New Roman"/>
                <w:sz w:val="22"/>
                <w:szCs w:val="22"/>
              </w:rPr>
              <w:t>5</w:t>
            </w:r>
          </w:p>
        </w:tc>
        <w:tc>
          <w:tcPr>
            <w:tcW w:w="1206" w:type="dxa"/>
            <w:shd w:val="clear" w:color="auto" w:fill="37CFFF"/>
            <w:vAlign w:val="center"/>
          </w:tcPr>
          <w:p w14:paraId="587F3D88" w14:textId="1A08121C" w:rsidR="006A727E" w:rsidRPr="006A727E" w:rsidRDefault="006A727E" w:rsidP="006A727E">
            <w:pPr>
              <w:jc w:val="center"/>
              <w:rPr>
                <w:rFonts w:ascii="Times New Roman" w:hAnsi="Times New Roman" w:cs="Times New Roman"/>
                <w:sz w:val="22"/>
                <w:szCs w:val="22"/>
              </w:rPr>
            </w:pPr>
            <w:r w:rsidRPr="006A727E">
              <w:rPr>
                <w:rFonts w:ascii="Times New Roman" w:hAnsi="Times New Roman" w:cs="Times New Roman"/>
                <w:sz w:val="22"/>
                <w:szCs w:val="22"/>
              </w:rPr>
              <w:t>0</w:t>
            </w:r>
            <w:r w:rsidR="00232E43">
              <w:rPr>
                <w:rFonts w:ascii="Times New Roman" w:hAnsi="Times New Roman" w:cs="Times New Roman"/>
                <w:sz w:val="22"/>
                <w:szCs w:val="22"/>
              </w:rPr>
              <w:t>4</w:t>
            </w:r>
            <w:r w:rsidRPr="006A727E">
              <w:rPr>
                <w:rFonts w:ascii="Times New Roman" w:hAnsi="Times New Roman" w:cs="Times New Roman"/>
                <w:sz w:val="22"/>
                <w:szCs w:val="22"/>
              </w:rPr>
              <w:t>.02.202</w:t>
            </w:r>
            <w:r w:rsidR="00C07425">
              <w:rPr>
                <w:rFonts w:ascii="Times New Roman" w:hAnsi="Times New Roman" w:cs="Times New Roman"/>
                <w:sz w:val="22"/>
                <w:szCs w:val="22"/>
              </w:rPr>
              <w:t>5</w:t>
            </w:r>
          </w:p>
        </w:tc>
        <w:tc>
          <w:tcPr>
            <w:tcW w:w="7442" w:type="dxa"/>
            <w:shd w:val="clear" w:color="auto" w:fill="37CFFF"/>
            <w:vAlign w:val="center"/>
          </w:tcPr>
          <w:p w14:paraId="246880B8" w14:textId="77777777" w:rsidR="006A727E" w:rsidRPr="006A727E" w:rsidRDefault="006A727E" w:rsidP="006A727E">
            <w:pPr>
              <w:jc w:val="both"/>
              <w:rPr>
                <w:rFonts w:ascii="Times New Roman" w:hAnsi="Times New Roman" w:cs="Times New Roman"/>
                <w:sz w:val="22"/>
                <w:szCs w:val="22"/>
              </w:rPr>
            </w:pPr>
            <w:r w:rsidRPr="006A727E">
              <w:rPr>
                <w:rFonts w:ascii="Times New Roman" w:hAnsi="Times New Roman" w:cs="Times New Roman"/>
                <w:sz w:val="22"/>
                <w:szCs w:val="22"/>
              </w:rPr>
              <w:t>Sonuçlar için, Akademik Teşvik Düzenleme, Denetleme ve İtiraz Komisyonu’na yazılı olarak itiraz edilmesi.</w:t>
            </w:r>
          </w:p>
        </w:tc>
      </w:tr>
      <w:tr w:rsidR="006A727E" w:rsidRPr="009F0195" w14:paraId="553C57C6" w14:textId="77777777" w:rsidTr="008A6C3B">
        <w:trPr>
          <w:trHeight w:hRule="exact" w:val="1091"/>
        </w:trPr>
        <w:tc>
          <w:tcPr>
            <w:tcW w:w="1270" w:type="dxa"/>
            <w:shd w:val="clear" w:color="auto" w:fill="FFFFFF" w:themeFill="background1"/>
            <w:vAlign w:val="center"/>
          </w:tcPr>
          <w:p w14:paraId="3453F3CB" w14:textId="4773B321" w:rsidR="006A727E" w:rsidRPr="006A727E" w:rsidRDefault="006A727E" w:rsidP="006A727E">
            <w:pPr>
              <w:jc w:val="center"/>
              <w:rPr>
                <w:rFonts w:ascii="Times New Roman" w:hAnsi="Times New Roman" w:cs="Times New Roman"/>
                <w:sz w:val="22"/>
                <w:szCs w:val="22"/>
              </w:rPr>
            </w:pPr>
            <w:r w:rsidRPr="006A727E">
              <w:rPr>
                <w:rFonts w:ascii="Times New Roman" w:hAnsi="Times New Roman" w:cs="Times New Roman"/>
                <w:sz w:val="22"/>
                <w:szCs w:val="22"/>
              </w:rPr>
              <w:t>0</w:t>
            </w:r>
            <w:r w:rsidR="00232E43">
              <w:rPr>
                <w:rFonts w:ascii="Times New Roman" w:hAnsi="Times New Roman" w:cs="Times New Roman"/>
                <w:sz w:val="22"/>
                <w:szCs w:val="22"/>
              </w:rPr>
              <w:t>4</w:t>
            </w:r>
            <w:r w:rsidRPr="006A727E">
              <w:rPr>
                <w:rFonts w:ascii="Times New Roman" w:hAnsi="Times New Roman" w:cs="Times New Roman"/>
                <w:sz w:val="22"/>
                <w:szCs w:val="22"/>
              </w:rPr>
              <w:t>.02.202</w:t>
            </w:r>
            <w:r w:rsidR="00C07425">
              <w:rPr>
                <w:rFonts w:ascii="Times New Roman" w:hAnsi="Times New Roman" w:cs="Times New Roman"/>
                <w:sz w:val="22"/>
                <w:szCs w:val="22"/>
              </w:rPr>
              <w:t>5</w:t>
            </w:r>
          </w:p>
        </w:tc>
        <w:tc>
          <w:tcPr>
            <w:tcW w:w="1206" w:type="dxa"/>
            <w:shd w:val="clear" w:color="auto" w:fill="FFFFFF" w:themeFill="background1"/>
            <w:vAlign w:val="center"/>
          </w:tcPr>
          <w:p w14:paraId="13BC75E3" w14:textId="12BB162D" w:rsidR="006A727E" w:rsidRPr="006A727E" w:rsidRDefault="006A727E" w:rsidP="006A727E">
            <w:pPr>
              <w:jc w:val="center"/>
              <w:rPr>
                <w:rFonts w:ascii="Times New Roman" w:hAnsi="Times New Roman" w:cs="Times New Roman"/>
                <w:sz w:val="22"/>
                <w:szCs w:val="22"/>
              </w:rPr>
            </w:pPr>
            <w:r w:rsidRPr="006A727E">
              <w:rPr>
                <w:rFonts w:ascii="Times New Roman" w:hAnsi="Times New Roman" w:cs="Times New Roman"/>
                <w:sz w:val="22"/>
                <w:szCs w:val="22"/>
              </w:rPr>
              <w:t>0</w:t>
            </w:r>
            <w:r w:rsidR="00D972BF">
              <w:rPr>
                <w:rFonts w:ascii="Times New Roman" w:hAnsi="Times New Roman" w:cs="Times New Roman"/>
                <w:sz w:val="22"/>
                <w:szCs w:val="22"/>
              </w:rPr>
              <w:t>5</w:t>
            </w:r>
            <w:r w:rsidRPr="006A727E">
              <w:rPr>
                <w:rFonts w:ascii="Times New Roman" w:hAnsi="Times New Roman" w:cs="Times New Roman"/>
                <w:sz w:val="22"/>
                <w:szCs w:val="22"/>
              </w:rPr>
              <w:t>.02.202</w:t>
            </w:r>
            <w:r w:rsidR="00C07425">
              <w:rPr>
                <w:rFonts w:ascii="Times New Roman" w:hAnsi="Times New Roman" w:cs="Times New Roman"/>
                <w:sz w:val="22"/>
                <w:szCs w:val="22"/>
              </w:rPr>
              <w:t>5</w:t>
            </w:r>
          </w:p>
        </w:tc>
        <w:tc>
          <w:tcPr>
            <w:tcW w:w="7442" w:type="dxa"/>
            <w:shd w:val="clear" w:color="auto" w:fill="FFFFFF" w:themeFill="background1"/>
            <w:vAlign w:val="center"/>
          </w:tcPr>
          <w:p w14:paraId="40032F5A" w14:textId="77777777" w:rsidR="006A727E" w:rsidRPr="006A727E" w:rsidRDefault="006A727E" w:rsidP="006A727E">
            <w:pPr>
              <w:jc w:val="both"/>
              <w:rPr>
                <w:rFonts w:ascii="Times New Roman" w:hAnsi="Times New Roman" w:cs="Times New Roman"/>
                <w:sz w:val="22"/>
                <w:szCs w:val="22"/>
              </w:rPr>
            </w:pPr>
            <w:r w:rsidRPr="006A727E">
              <w:rPr>
                <w:rFonts w:ascii="Times New Roman" w:hAnsi="Times New Roman" w:cs="Times New Roman"/>
                <w:sz w:val="22"/>
                <w:szCs w:val="22"/>
              </w:rPr>
              <w:t>Akademik Teşvik Düzenleme, Denetleme ve İtiraz Komisyonunca ilgili itirazların değerlendirilip, sonuçlandırması.</w:t>
            </w:r>
          </w:p>
        </w:tc>
      </w:tr>
      <w:tr w:rsidR="008A6C3B" w:rsidRPr="009F0195" w14:paraId="2FD53418" w14:textId="77777777" w:rsidTr="008A6C3B">
        <w:trPr>
          <w:trHeight w:hRule="exact" w:val="1091"/>
        </w:trPr>
        <w:tc>
          <w:tcPr>
            <w:tcW w:w="2476" w:type="dxa"/>
            <w:gridSpan w:val="2"/>
            <w:shd w:val="clear" w:color="auto" w:fill="37CFFF"/>
            <w:vAlign w:val="center"/>
          </w:tcPr>
          <w:p w14:paraId="2F34865B" w14:textId="11B1C880" w:rsidR="008A6C3B" w:rsidRPr="006A727E" w:rsidRDefault="008A6C3B" w:rsidP="006A727E">
            <w:pPr>
              <w:jc w:val="center"/>
              <w:rPr>
                <w:rFonts w:ascii="Times New Roman" w:hAnsi="Times New Roman" w:cs="Times New Roman"/>
                <w:sz w:val="22"/>
                <w:szCs w:val="22"/>
              </w:rPr>
            </w:pPr>
            <w:r w:rsidRPr="006A727E">
              <w:rPr>
                <w:rFonts w:ascii="Times New Roman" w:hAnsi="Times New Roman" w:cs="Times New Roman"/>
                <w:sz w:val="22"/>
                <w:szCs w:val="22"/>
              </w:rPr>
              <w:t>0</w:t>
            </w:r>
            <w:r w:rsidR="00D972BF">
              <w:rPr>
                <w:rFonts w:ascii="Times New Roman" w:hAnsi="Times New Roman" w:cs="Times New Roman"/>
                <w:sz w:val="22"/>
                <w:szCs w:val="22"/>
              </w:rPr>
              <w:t>5</w:t>
            </w:r>
            <w:r w:rsidRPr="006A727E">
              <w:rPr>
                <w:rFonts w:ascii="Times New Roman" w:hAnsi="Times New Roman" w:cs="Times New Roman"/>
                <w:sz w:val="22"/>
                <w:szCs w:val="22"/>
              </w:rPr>
              <w:t>.02.202</w:t>
            </w:r>
            <w:r w:rsidR="00C07425">
              <w:rPr>
                <w:rFonts w:ascii="Times New Roman" w:hAnsi="Times New Roman" w:cs="Times New Roman"/>
                <w:sz w:val="22"/>
                <w:szCs w:val="22"/>
              </w:rPr>
              <w:t>5</w:t>
            </w:r>
          </w:p>
        </w:tc>
        <w:tc>
          <w:tcPr>
            <w:tcW w:w="7442" w:type="dxa"/>
            <w:shd w:val="clear" w:color="auto" w:fill="37CFFF"/>
            <w:vAlign w:val="center"/>
          </w:tcPr>
          <w:p w14:paraId="0D131339" w14:textId="77777777" w:rsidR="008A6C3B" w:rsidRPr="006A727E" w:rsidRDefault="008A6C3B" w:rsidP="006A727E">
            <w:pPr>
              <w:jc w:val="both"/>
              <w:rPr>
                <w:rFonts w:ascii="Times New Roman" w:hAnsi="Times New Roman" w:cs="Times New Roman"/>
                <w:sz w:val="22"/>
                <w:szCs w:val="22"/>
              </w:rPr>
            </w:pPr>
            <w:r w:rsidRPr="006A727E">
              <w:rPr>
                <w:rFonts w:ascii="Times New Roman" w:hAnsi="Times New Roman" w:cs="Times New Roman"/>
                <w:sz w:val="22"/>
                <w:szCs w:val="22"/>
              </w:rPr>
              <w:t>Akademik Teşvik almaya hak kazanan öğretim elemanlarına ait kesin listelerin Üniversitemiz web sayfasında yayımlanması.</w:t>
            </w:r>
          </w:p>
        </w:tc>
      </w:tr>
    </w:tbl>
    <w:p w14:paraId="213C5403" w14:textId="77777777" w:rsidR="002453A9" w:rsidRPr="009F0195" w:rsidRDefault="002453A9" w:rsidP="006A727E">
      <w:pPr>
        <w:spacing w:line="200" w:lineRule="exact"/>
        <w:rPr>
          <w:rFonts w:ascii="Times New Roman" w:eastAsia="Times New Roman" w:hAnsi="Times New Roman" w:cs="Times New Roman"/>
          <w:sz w:val="24"/>
          <w:szCs w:val="24"/>
        </w:rPr>
      </w:pPr>
    </w:p>
    <w:p w14:paraId="226FC205" w14:textId="77777777" w:rsidR="006A727E" w:rsidRPr="009F0195" w:rsidRDefault="006A727E">
      <w:pPr>
        <w:spacing w:line="200" w:lineRule="exact"/>
        <w:rPr>
          <w:rFonts w:ascii="Times New Roman" w:eastAsia="Times New Roman" w:hAnsi="Times New Roman" w:cs="Times New Roman"/>
          <w:sz w:val="24"/>
          <w:szCs w:val="24"/>
        </w:rPr>
      </w:pPr>
    </w:p>
    <w:sectPr w:rsidR="006A727E" w:rsidRPr="009F0195" w:rsidSect="006A727E">
      <w:pgSz w:w="11906" w:h="16838"/>
      <w:pgMar w:top="1418"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D1"/>
    <w:rsid w:val="00035C65"/>
    <w:rsid w:val="000529EA"/>
    <w:rsid w:val="000C0B12"/>
    <w:rsid w:val="002206B2"/>
    <w:rsid w:val="00232E43"/>
    <w:rsid w:val="002453A9"/>
    <w:rsid w:val="003D71A4"/>
    <w:rsid w:val="00432E3F"/>
    <w:rsid w:val="0048530E"/>
    <w:rsid w:val="005F6BF6"/>
    <w:rsid w:val="006A6BBA"/>
    <w:rsid w:val="006A727E"/>
    <w:rsid w:val="006D6FF4"/>
    <w:rsid w:val="006F2482"/>
    <w:rsid w:val="007915C7"/>
    <w:rsid w:val="008A6C3B"/>
    <w:rsid w:val="00980028"/>
    <w:rsid w:val="009F0195"/>
    <w:rsid w:val="00A077C1"/>
    <w:rsid w:val="00B878FF"/>
    <w:rsid w:val="00BE35D1"/>
    <w:rsid w:val="00C07425"/>
    <w:rsid w:val="00C57C8D"/>
    <w:rsid w:val="00C920B8"/>
    <w:rsid w:val="00D972BF"/>
    <w:rsid w:val="00EA61B9"/>
    <w:rsid w:val="00F3401A"/>
    <w:rsid w:val="00FA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FD80"/>
  <w15:chartTrackingRefBased/>
  <w15:docId w15:val="{938D0734-81C3-4281-BBEB-5E540320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3A9"/>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F0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A727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727E"/>
    <w:rPr>
      <w:rFonts w:ascii="Segoe UI" w:eastAsia="Calibri"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Rahmiye ER</cp:lastModifiedBy>
  <cp:revision>2</cp:revision>
  <cp:lastPrinted>2020-12-31T08:51:00Z</cp:lastPrinted>
  <dcterms:created xsi:type="dcterms:W3CDTF">2025-01-06T10:16:00Z</dcterms:created>
  <dcterms:modified xsi:type="dcterms:W3CDTF">2025-01-06T10:16:00Z</dcterms:modified>
</cp:coreProperties>
</file>